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A15B2" w14:textId="21E19C9F" w:rsidR="009C1E2F" w:rsidRPr="00F1155E" w:rsidRDefault="009368ED" w:rsidP="009C1E2F">
      <w:pPr>
        <w:pStyle w:val="a3"/>
        <w:jc w:val="center"/>
        <w:rPr>
          <w:sz w:val="32"/>
          <w:szCs w:val="32"/>
        </w:rPr>
      </w:pPr>
      <w:r>
        <w:rPr>
          <w:rFonts w:hint="eastAsia"/>
          <w:sz w:val="32"/>
          <w:szCs w:val="32"/>
        </w:rPr>
        <w:t xml:space="preserve">R8-R9 </w:t>
      </w:r>
      <w:r w:rsidR="009C1E2F" w:rsidRPr="00F1155E">
        <w:rPr>
          <w:rFonts w:hint="eastAsia"/>
          <w:sz w:val="32"/>
          <w:szCs w:val="32"/>
        </w:rPr>
        <w:t>泉区道路維持管理業務委託　仕様書</w:t>
      </w:r>
    </w:p>
    <w:p w14:paraId="7891FDCA" w14:textId="77777777" w:rsidR="009C1E2F" w:rsidRPr="00F1155E" w:rsidRDefault="009C1E2F" w:rsidP="00137672">
      <w:pPr>
        <w:rPr>
          <w:rFonts w:ascii="ＭＳ ゴシック" w:eastAsia="ＭＳ ゴシック" w:hAnsi="ＭＳ ゴシック"/>
          <w:sz w:val="22"/>
        </w:rPr>
      </w:pPr>
    </w:p>
    <w:p w14:paraId="207C9585" w14:textId="124B94A3" w:rsidR="00137672" w:rsidRPr="00F1155E" w:rsidRDefault="00137672" w:rsidP="00137672">
      <w:pPr>
        <w:rPr>
          <w:rFonts w:ascii="ＭＳ ゴシック" w:eastAsia="ＭＳ ゴシック" w:hAnsi="ＭＳ ゴシック"/>
          <w:sz w:val="22"/>
        </w:rPr>
      </w:pPr>
      <w:r w:rsidRPr="00F1155E">
        <w:rPr>
          <w:rFonts w:ascii="ＭＳ ゴシック" w:eastAsia="ＭＳ ゴシック" w:hAnsi="ＭＳ ゴシック" w:hint="eastAsia"/>
          <w:sz w:val="22"/>
        </w:rPr>
        <w:t>第１条　適用範囲</w:t>
      </w:r>
    </w:p>
    <w:p w14:paraId="6680E2DC" w14:textId="7D060EE0" w:rsidR="00137672" w:rsidRPr="00F1155E" w:rsidRDefault="005C0645" w:rsidP="005C0645">
      <w:pPr>
        <w:ind w:firstLineChars="100" w:firstLine="220"/>
        <w:jc w:val="left"/>
        <w:rPr>
          <w:rFonts w:ascii="ＭＳ 明朝" w:eastAsia="ＭＳ 明朝" w:hAnsi="ＭＳ 明朝"/>
          <w:sz w:val="22"/>
        </w:rPr>
      </w:pPr>
      <w:r w:rsidRPr="00F1155E">
        <w:rPr>
          <w:rFonts w:ascii="ＭＳ 明朝" w:eastAsia="ＭＳ 明朝" w:hAnsi="ＭＳ 明朝" w:hint="eastAsia"/>
          <w:sz w:val="22"/>
        </w:rPr>
        <w:t>１．</w:t>
      </w:r>
      <w:r w:rsidR="00137672" w:rsidRPr="00F1155E">
        <w:rPr>
          <w:rFonts w:ascii="ＭＳ 明朝" w:eastAsia="ＭＳ 明朝" w:hAnsi="ＭＳ 明朝" w:hint="eastAsia"/>
          <w:sz w:val="22"/>
        </w:rPr>
        <w:t>本仕様書は、</w:t>
      </w:r>
      <w:r w:rsidR="009368ED">
        <w:rPr>
          <w:rFonts w:ascii="ＭＳ 明朝" w:eastAsia="ＭＳ 明朝" w:hAnsi="ＭＳ 明朝" w:hint="eastAsia"/>
          <w:sz w:val="22"/>
        </w:rPr>
        <w:t xml:space="preserve">R8-R9 </w:t>
      </w:r>
      <w:r w:rsidR="00137672" w:rsidRPr="00F1155E">
        <w:rPr>
          <w:rFonts w:ascii="ＭＳ 明朝" w:eastAsia="ＭＳ 明朝" w:hAnsi="ＭＳ 明朝" w:hint="eastAsia"/>
          <w:sz w:val="22"/>
        </w:rPr>
        <w:t>泉区道路維持管理業務委託に適用する。</w:t>
      </w:r>
    </w:p>
    <w:p w14:paraId="798C0010" w14:textId="1EDC88EC" w:rsidR="00137672" w:rsidRPr="00F1155E" w:rsidRDefault="00137672" w:rsidP="005C0645">
      <w:pPr>
        <w:ind w:leftChars="100" w:left="430" w:hangingChars="100" w:hanging="220"/>
        <w:rPr>
          <w:rFonts w:ascii="ＭＳ 明朝" w:eastAsia="ＭＳ 明朝" w:hAnsi="ＭＳ 明朝"/>
          <w:sz w:val="22"/>
        </w:rPr>
      </w:pPr>
      <w:r w:rsidRPr="00F1155E">
        <w:rPr>
          <w:rFonts w:ascii="ＭＳ 明朝" w:eastAsia="ＭＳ 明朝" w:hAnsi="ＭＳ 明朝" w:hint="eastAsia"/>
          <w:sz w:val="22"/>
        </w:rPr>
        <w:t>２. 本業務は、宮城県土木部作成の共通仕様書（土木工事編）の文中における宮城県を仙台市と読み替え準用するものとする。ただし、本仕様書と重複して記載されている事項は、本書を優先するものとする。</w:t>
      </w:r>
    </w:p>
    <w:p w14:paraId="523967EB" w14:textId="77777777" w:rsidR="005E04EF" w:rsidRPr="00F1155E" w:rsidRDefault="005E04EF">
      <w:pPr>
        <w:rPr>
          <w:szCs w:val="21"/>
        </w:rPr>
      </w:pPr>
    </w:p>
    <w:p w14:paraId="117D1BB8" w14:textId="77777777" w:rsidR="00137672" w:rsidRPr="00F1155E" w:rsidRDefault="00137672" w:rsidP="00137672">
      <w:pPr>
        <w:rPr>
          <w:rFonts w:ascii="ＭＳ ゴシック" w:eastAsia="ＭＳ ゴシック" w:hAnsi="ＭＳ ゴシック"/>
          <w:sz w:val="22"/>
        </w:rPr>
      </w:pPr>
      <w:r w:rsidRPr="00F1155E">
        <w:rPr>
          <w:rFonts w:ascii="ＭＳ ゴシック" w:eastAsia="ＭＳ ゴシック" w:hAnsi="ＭＳ ゴシック" w:hint="eastAsia"/>
          <w:sz w:val="22"/>
        </w:rPr>
        <w:t>第２条　業務の目的</w:t>
      </w:r>
    </w:p>
    <w:p w14:paraId="079D09C9" w14:textId="6E6BD2C3" w:rsidR="00137672" w:rsidRPr="00F1155E" w:rsidRDefault="005C0645" w:rsidP="005C0645">
      <w:pPr>
        <w:ind w:leftChars="100" w:left="430" w:hangingChars="100" w:hanging="220"/>
        <w:rPr>
          <w:rFonts w:ascii="ＭＳ 明朝" w:eastAsia="ＭＳ 明朝" w:hAnsi="ＭＳ 明朝"/>
          <w:sz w:val="22"/>
        </w:rPr>
      </w:pPr>
      <w:r w:rsidRPr="00F1155E">
        <w:rPr>
          <w:rFonts w:ascii="ＭＳ 明朝" w:eastAsia="ＭＳ 明朝" w:hAnsi="ＭＳ 明朝" w:hint="eastAsia"/>
          <w:sz w:val="22"/>
        </w:rPr>
        <w:t>１．</w:t>
      </w:r>
      <w:r w:rsidR="00137672" w:rsidRPr="00F1155E">
        <w:rPr>
          <w:rFonts w:ascii="ＭＳ 明朝" w:eastAsia="ＭＳ 明朝" w:hAnsi="ＭＳ 明朝" w:hint="eastAsia"/>
          <w:sz w:val="22"/>
        </w:rPr>
        <w:t>本業務は、泉区が管理する一般国道、県道、市道等を巡視し道路の異常の早期発見や道路管理上に必要な情報及び資料を収集するとともに、発見した道路異常や市民要望等に対して小規模で簡易的な修繕・清掃を行い道路の安全な通行を確保することを目的とする。</w:t>
      </w:r>
    </w:p>
    <w:p w14:paraId="2E8D1061" w14:textId="73B183F8" w:rsidR="00137672" w:rsidRPr="00F1155E" w:rsidRDefault="005C0645" w:rsidP="005C0645">
      <w:pPr>
        <w:ind w:leftChars="100" w:left="430" w:hangingChars="100" w:hanging="220"/>
        <w:rPr>
          <w:rFonts w:ascii="ＭＳ 明朝" w:eastAsia="ＭＳ 明朝" w:hAnsi="ＭＳ 明朝"/>
          <w:sz w:val="22"/>
        </w:rPr>
      </w:pPr>
      <w:r w:rsidRPr="00F1155E">
        <w:rPr>
          <w:rFonts w:ascii="ＭＳ 明朝" w:eastAsia="ＭＳ 明朝" w:hAnsi="ＭＳ 明朝" w:hint="eastAsia"/>
          <w:sz w:val="22"/>
        </w:rPr>
        <w:t>２．</w:t>
      </w:r>
      <w:r w:rsidR="00137672" w:rsidRPr="00F1155E">
        <w:rPr>
          <w:rFonts w:ascii="ＭＳ 明朝" w:eastAsia="ＭＳ 明朝" w:hAnsi="ＭＳ 明朝" w:hint="eastAsia"/>
          <w:sz w:val="22"/>
        </w:rPr>
        <w:t>万が一小規模で簡易的な修繕・清掃の及ばない異常を発見した場合は、速やかに区又は所管部署へ連絡し指示を仰ぎ、現場を保存し</w:t>
      </w:r>
      <w:r w:rsidR="00AE5D49" w:rsidRPr="00F1155E">
        <w:rPr>
          <w:rFonts w:ascii="ＭＳ 明朝" w:eastAsia="ＭＳ 明朝" w:hAnsi="ＭＳ 明朝" w:hint="eastAsia"/>
          <w:sz w:val="22"/>
        </w:rPr>
        <w:t>て安全を確保し</w:t>
      </w:r>
      <w:r w:rsidR="00137672" w:rsidRPr="00F1155E">
        <w:rPr>
          <w:rFonts w:ascii="ＭＳ 明朝" w:eastAsia="ＭＳ 明朝" w:hAnsi="ＭＳ 明朝" w:hint="eastAsia"/>
          <w:sz w:val="22"/>
        </w:rPr>
        <w:t>、派遣された部隊へ速やかに引き継ぐこと。</w:t>
      </w:r>
    </w:p>
    <w:p w14:paraId="4E8832D7" w14:textId="77777777" w:rsidR="00137672" w:rsidRPr="00F1155E" w:rsidRDefault="00137672">
      <w:pPr>
        <w:rPr>
          <w:szCs w:val="21"/>
        </w:rPr>
      </w:pPr>
    </w:p>
    <w:p w14:paraId="2F89ADC4" w14:textId="77777777" w:rsidR="005C0645" w:rsidRPr="00F1155E" w:rsidRDefault="001E48CF" w:rsidP="005C0645">
      <w:pPr>
        <w:rPr>
          <w:rFonts w:ascii="ＭＳ ゴシック" w:eastAsia="ＭＳ ゴシック" w:hAnsi="ＭＳ ゴシック"/>
          <w:dstrike/>
          <w:sz w:val="22"/>
        </w:rPr>
      </w:pPr>
      <w:r w:rsidRPr="00F1155E">
        <w:rPr>
          <w:rFonts w:ascii="ＭＳ ゴシック" w:eastAsia="ＭＳ ゴシック" w:hAnsi="ＭＳ ゴシック" w:hint="eastAsia"/>
          <w:sz w:val="22"/>
        </w:rPr>
        <w:t xml:space="preserve">第３条　</w:t>
      </w:r>
      <w:r w:rsidR="005C0645" w:rsidRPr="00F1155E">
        <w:rPr>
          <w:rFonts w:ascii="ＭＳ ゴシック" w:eastAsia="ＭＳ ゴシック" w:hAnsi="ＭＳ ゴシック" w:hint="eastAsia"/>
          <w:sz w:val="22"/>
        </w:rPr>
        <w:t>業務対象区域</w:t>
      </w:r>
    </w:p>
    <w:p w14:paraId="4FDC03CE" w14:textId="49656860" w:rsidR="005C0645" w:rsidRPr="00F1155E" w:rsidRDefault="005C0645" w:rsidP="005C0645">
      <w:pPr>
        <w:rPr>
          <w:rFonts w:ascii="ＭＳ 明朝" w:eastAsia="ＭＳ 明朝" w:hAnsi="ＭＳ 明朝"/>
          <w:sz w:val="22"/>
        </w:rPr>
      </w:pPr>
      <w:r w:rsidRPr="00F1155E">
        <w:rPr>
          <w:rFonts w:ascii="ＭＳ 明朝" w:eastAsia="ＭＳ 明朝" w:hAnsi="ＭＳ 明朝" w:hint="eastAsia"/>
          <w:sz w:val="22"/>
        </w:rPr>
        <w:t xml:space="preserve">　</w:t>
      </w:r>
      <w:r w:rsidR="00F1155E">
        <w:rPr>
          <w:rFonts w:ascii="ＭＳ 明朝" w:eastAsia="ＭＳ 明朝" w:hAnsi="ＭＳ 明朝" w:hint="eastAsia"/>
          <w:sz w:val="22"/>
        </w:rPr>
        <w:t xml:space="preserve">　</w:t>
      </w:r>
      <w:r w:rsidRPr="00F1155E">
        <w:rPr>
          <w:rFonts w:ascii="ＭＳ 明朝" w:eastAsia="ＭＳ 明朝" w:hAnsi="ＭＳ 明朝" w:hint="eastAsia"/>
          <w:sz w:val="22"/>
        </w:rPr>
        <w:t>泉区道路課が管理する下記の道路・区域・管理地とする。</w:t>
      </w:r>
    </w:p>
    <w:p w14:paraId="468ADA3D" w14:textId="77777777" w:rsidR="005C0645" w:rsidRPr="00F1155E" w:rsidRDefault="005C0645" w:rsidP="005C0645">
      <w:pPr>
        <w:ind w:right="880" w:firstLineChars="100" w:firstLine="220"/>
        <w:rPr>
          <w:rFonts w:ascii="ＭＳ 明朝" w:eastAsia="ＭＳ 明朝" w:hAnsi="ＭＳ 明朝"/>
          <w:sz w:val="22"/>
        </w:rPr>
      </w:pPr>
      <w:r w:rsidRPr="00F1155E">
        <w:rPr>
          <w:rFonts w:ascii="ＭＳ 明朝" w:eastAsia="ＭＳ 明朝" w:hAnsi="ＭＳ 明朝" w:hint="eastAsia"/>
          <w:sz w:val="22"/>
        </w:rPr>
        <w:t>１．一般国道，県道，市道，市有通路　：　総延長約860㎞</w:t>
      </w:r>
    </w:p>
    <w:p w14:paraId="57E33F49" w14:textId="77777777" w:rsidR="005C0645" w:rsidRPr="00F1155E" w:rsidRDefault="005C0645" w:rsidP="005C0645">
      <w:pPr>
        <w:ind w:right="880" w:firstLineChars="100" w:firstLine="220"/>
        <w:rPr>
          <w:rFonts w:ascii="ＭＳ 明朝" w:eastAsia="ＭＳ 明朝" w:hAnsi="ＭＳ 明朝"/>
          <w:sz w:val="22"/>
        </w:rPr>
      </w:pPr>
      <w:r w:rsidRPr="00F1155E">
        <w:rPr>
          <w:rFonts w:ascii="ＭＳ 明朝" w:eastAsia="ＭＳ 明朝" w:hAnsi="ＭＳ 明朝" w:hint="eastAsia"/>
          <w:sz w:val="22"/>
        </w:rPr>
        <w:t>２．法定外公共物(赤線)等の管理地</w:t>
      </w:r>
    </w:p>
    <w:p w14:paraId="338CCFCE" w14:textId="43FFA74A" w:rsidR="001E48CF" w:rsidRPr="00F1155E" w:rsidRDefault="001E48CF" w:rsidP="005C0645">
      <w:pPr>
        <w:rPr>
          <w:rFonts w:ascii="ＭＳ 明朝" w:eastAsia="ＭＳ 明朝" w:hAnsi="ＭＳ 明朝"/>
          <w:szCs w:val="21"/>
        </w:rPr>
      </w:pPr>
    </w:p>
    <w:p w14:paraId="3D90A5B0" w14:textId="0C59FD33" w:rsidR="003E3AF4" w:rsidRPr="006D7AAF" w:rsidRDefault="003E3AF4" w:rsidP="001E48CF">
      <w:pPr>
        <w:rPr>
          <w:rFonts w:ascii="ＭＳ ゴシック" w:eastAsia="ＭＳ ゴシック" w:hAnsi="ＭＳ ゴシック"/>
          <w:szCs w:val="21"/>
        </w:rPr>
      </w:pPr>
      <w:r w:rsidRPr="006D7AAF">
        <w:rPr>
          <w:rFonts w:ascii="ＭＳ ゴシック" w:eastAsia="ＭＳ ゴシック" w:hAnsi="ＭＳ ゴシック" w:hint="eastAsia"/>
          <w:szCs w:val="21"/>
        </w:rPr>
        <w:t>第４条　業務履行期間</w:t>
      </w:r>
    </w:p>
    <w:p w14:paraId="5DC8FFD3" w14:textId="3249AB81" w:rsidR="003E3AF4" w:rsidRPr="00F1155E" w:rsidRDefault="003E3AF4" w:rsidP="005C0645">
      <w:pPr>
        <w:ind w:firstLineChars="100" w:firstLine="210"/>
        <w:rPr>
          <w:rFonts w:ascii="ＭＳ 明朝" w:eastAsia="ＭＳ 明朝" w:hAnsi="ＭＳ 明朝"/>
          <w:szCs w:val="21"/>
        </w:rPr>
      </w:pPr>
      <w:r w:rsidRPr="00F1155E">
        <w:rPr>
          <w:rFonts w:ascii="ＭＳ 明朝" w:eastAsia="ＭＳ 明朝" w:hAnsi="ＭＳ 明朝" w:hint="eastAsia"/>
          <w:szCs w:val="21"/>
        </w:rPr>
        <w:t>１．本業務の履行期間は契約締結の翌日から令和１０年３月３１日までとする。</w:t>
      </w:r>
    </w:p>
    <w:p w14:paraId="21E430E8" w14:textId="4B338A24" w:rsidR="005C0645" w:rsidRPr="00F1155E" w:rsidRDefault="003E3AF4" w:rsidP="005C0645">
      <w:pPr>
        <w:ind w:firstLineChars="100" w:firstLine="210"/>
        <w:rPr>
          <w:rFonts w:ascii="ＭＳ 明朝" w:eastAsia="ＭＳ 明朝" w:hAnsi="ＭＳ 明朝"/>
          <w:szCs w:val="21"/>
        </w:rPr>
      </w:pPr>
      <w:r w:rsidRPr="00F1155E">
        <w:rPr>
          <w:rFonts w:ascii="ＭＳ 明朝" w:eastAsia="ＭＳ 明朝" w:hAnsi="ＭＳ 明朝" w:hint="eastAsia"/>
          <w:szCs w:val="21"/>
        </w:rPr>
        <w:t>２．</w:t>
      </w:r>
      <w:r w:rsidR="00E11393" w:rsidRPr="00F1155E">
        <w:rPr>
          <w:rFonts w:ascii="ＭＳ 明朝" w:eastAsia="ＭＳ 明朝" w:hAnsi="ＭＳ 明朝" w:hint="eastAsia"/>
          <w:szCs w:val="21"/>
        </w:rPr>
        <w:t>契約締結日の翌日から実業務実施日までを業務準備期間とし、受注者は発注者から提</w:t>
      </w:r>
      <w:r w:rsidR="005C0645" w:rsidRPr="00F1155E">
        <w:rPr>
          <w:rFonts w:ascii="ＭＳ 明朝" w:eastAsia="ＭＳ 明朝" w:hAnsi="ＭＳ 明朝" w:hint="eastAsia"/>
          <w:szCs w:val="21"/>
        </w:rPr>
        <w:t xml:space="preserve">　　</w:t>
      </w:r>
    </w:p>
    <w:p w14:paraId="655541EB" w14:textId="77777777" w:rsidR="005C0645" w:rsidRPr="00F1155E" w:rsidRDefault="005C0645" w:rsidP="005C0645">
      <w:pPr>
        <w:ind w:leftChars="100" w:left="210"/>
        <w:rPr>
          <w:rFonts w:ascii="ＭＳ 明朝" w:eastAsia="ＭＳ 明朝" w:hAnsi="ＭＳ 明朝"/>
          <w:szCs w:val="21"/>
        </w:rPr>
      </w:pPr>
      <w:r w:rsidRPr="00F1155E">
        <w:rPr>
          <w:rFonts w:ascii="ＭＳ 明朝" w:eastAsia="ＭＳ 明朝" w:hAnsi="ＭＳ 明朝" w:hint="eastAsia"/>
          <w:szCs w:val="21"/>
        </w:rPr>
        <w:t xml:space="preserve">　</w:t>
      </w:r>
      <w:r w:rsidR="00E11393" w:rsidRPr="00F1155E">
        <w:rPr>
          <w:rFonts w:ascii="ＭＳ 明朝" w:eastAsia="ＭＳ 明朝" w:hAnsi="ＭＳ 明朝" w:hint="eastAsia"/>
          <w:szCs w:val="21"/>
        </w:rPr>
        <w:t>供される業務資料等をもとに、業務遂行に必要な事項の習熟を行うものとする。なお、</w:t>
      </w:r>
    </w:p>
    <w:p w14:paraId="6ECD019C" w14:textId="20DB1E50" w:rsidR="00E11393" w:rsidRPr="00F1155E" w:rsidRDefault="005C0645" w:rsidP="005C0645">
      <w:pPr>
        <w:ind w:leftChars="100" w:left="210"/>
        <w:rPr>
          <w:rFonts w:ascii="ＭＳ 明朝" w:eastAsia="ＭＳ 明朝" w:hAnsi="ＭＳ 明朝"/>
          <w:szCs w:val="21"/>
        </w:rPr>
      </w:pPr>
      <w:r w:rsidRPr="00F1155E">
        <w:rPr>
          <w:rFonts w:ascii="ＭＳ 明朝" w:eastAsia="ＭＳ 明朝" w:hAnsi="ＭＳ 明朝" w:hint="eastAsia"/>
          <w:szCs w:val="21"/>
        </w:rPr>
        <w:t xml:space="preserve">　</w:t>
      </w:r>
      <w:r w:rsidR="00E11393" w:rsidRPr="00F1155E">
        <w:rPr>
          <w:rFonts w:ascii="ＭＳ 明朝" w:eastAsia="ＭＳ 明朝" w:hAnsi="ＭＳ 明朝" w:hint="eastAsia"/>
          <w:szCs w:val="21"/>
        </w:rPr>
        <w:t>業務準備に係る費用は受注者が負担するものとする。</w:t>
      </w:r>
    </w:p>
    <w:p w14:paraId="137742E2" w14:textId="77777777" w:rsidR="00E11393" w:rsidRPr="00F1155E" w:rsidRDefault="00E11393" w:rsidP="00E11393">
      <w:pPr>
        <w:ind w:leftChars="100" w:left="210" w:firstLineChars="50" w:firstLine="105"/>
        <w:rPr>
          <w:rFonts w:ascii="ＭＳ 明朝" w:eastAsia="ＭＳ 明朝" w:hAnsi="ＭＳ 明朝"/>
          <w:szCs w:val="21"/>
        </w:rPr>
      </w:pPr>
    </w:p>
    <w:p w14:paraId="24726E5A" w14:textId="49720D9B" w:rsidR="001E48CF" w:rsidRPr="00F1155E" w:rsidRDefault="001E48CF" w:rsidP="001E48CF">
      <w:pPr>
        <w:rPr>
          <w:rFonts w:ascii="ＭＳ Ｐゴシック" w:eastAsia="ＭＳ Ｐゴシック" w:hAnsi="ＭＳ Ｐゴシック" w:cs="Times New Roman"/>
          <w:spacing w:val="7"/>
          <w:szCs w:val="21"/>
        </w:rPr>
      </w:pPr>
      <w:r w:rsidRPr="00F1155E">
        <w:rPr>
          <w:rFonts w:ascii="ＭＳ ゴシック" w:eastAsia="ＭＳ ゴシック" w:hAnsi="ＭＳ ゴシック" w:hint="eastAsia"/>
          <w:sz w:val="22"/>
        </w:rPr>
        <w:t>第</w:t>
      </w:r>
      <w:r w:rsidR="007045B7" w:rsidRPr="00F1155E">
        <w:rPr>
          <w:rFonts w:ascii="ＭＳ ゴシック" w:eastAsia="ＭＳ ゴシック" w:hAnsi="ＭＳ ゴシック" w:hint="eastAsia"/>
          <w:sz w:val="22"/>
        </w:rPr>
        <w:t>５</w:t>
      </w:r>
      <w:r w:rsidRPr="00F1155E">
        <w:rPr>
          <w:rFonts w:ascii="ＭＳ ゴシック" w:eastAsia="ＭＳ ゴシック" w:hAnsi="ＭＳ ゴシック" w:hint="eastAsia"/>
          <w:sz w:val="22"/>
        </w:rPr>
        <w:t xml:space="preserve">条　</w:t>
      </w:r>
      <w:r w:rsidRPr="00F1155E">
        <w:rPr>
          <w:rFonts w:ascii="ＭＳ Ｐゴシック" w:eastAsia="ＭＳ Ｐゴシック" w:hAnsi="ＭＳ Ｐゴシック" w:cs="Times New Roman" w:hint="eastAsia"/>
          <w:spacing w:val="7"/>
          <w:szCs w:val="21"/>
        </w:rPr>
        <w:t>業務委託の作業時間帯について</w:t>
      </w:r>
    </w:p>
    <w:p w14:paraId="7EE20D80" w14:textId="77777777" w:rsidR="005C0645" w:rsidRPr="00F1155E" w:rsidRDefault="005C0645" w:rsidP="005C0645">
      <w:pPr>
        <w:ind w:firstLineChars="100" w:firstLine="224"/>
        <w:rPr>
          <w:rFonts w:ascii="ＭＳ Ｐ明朝" w:eastAsia="ＭＳ Ｐ明朝" w:hAnsi="ＭＳ Ｐ明朝" w:cs="Times New Roman"/>
          <w:spacing w:val="7"/>
          <w:szCs w:val="21"/>
        </w:rPr>
      </w:pPr>
      <w:r w:rsidRPr="00F1155E">
        <w:rPr>
          <w:rFonts w:ascii="ＭＳ Ｐ明朝" w:eastAsia="ＭＳ Ｐ明朝" w:hAnsi="ＭＳ Ｐ明朝" w:cs="Times New Roman" w:hint="eastAsia"/>
          <w:spacing w:val="7"/>
          <w:szCs w:val="21"/>
        </w:rPr>
        <w:t>１．</w:t>
      </w:r>
      <w:r w:rsidR="001E48CF" w:rsidRPr="00F1155E">
        <w:rPr>
          <w:rFonts w:ascii="ＭＳ Ｐ明朝" w:eastAsia="ＭＳ Ｐ明朝" w:hAnsi="ＭＳ Ｐ明朝" w:cs="Times New Roman" w:hint="eastAsia"/>
          <w:spacing w:val="7"/>
          <w:szCs w:val="21"/>
        </w:rPr>
        <w:t>本委託の施工可能な時間帯は８：３０から１７：１５までを標準とする</w:t>
      </w:r>
      <w:r w:rsidR="007E2410" w:rsidRPr="00F1155E">
        <w:rPr>
          <w:rFonts w:ascii="ＭＳ Ｐ明朝" w:eastAsia="ＭＳ Ｐ明朝" w:hAnsi="ＭＳ Ｐ明朝" w:cs="Times New Roman" w:hint="eastAsia"/>
          <w:spacing w:val="7"/>
          <w:szCs w:val="21"/>
        </w:rPr>
        <w:t>が、労務費補正は行</w:t>
      </w:r>
    </w:p>
    <w:p w14:paraId="203EF0B4" w14:textId="2307D779" w:rsidR="001E48CF" w:rsidRPr="00F1155E" w:rsidRDefault="007E2410" w:rsidP="005C0645">
      <w:pPr>
        <w:ind w:firstLineChars="200" w:firstLine="448"/>
        <w:rPr>
          <w:rFonts w:ascii="ＭＳ Ｐ明朝" w:eastAsia="ＭＳ Ｐ明朝" w:hAnsi="ＭＳ Ｐ明朝" w:cs="Times New Roman"/>
          <w:spacing w:val="7"/>
          <w:szCs w:val="21"/>
        </w:rPr>
      </w:pPr>
      <w:r w:rsidRPr="00F1155E">
        <w:rPr>
          <w:rFonts w:ascii="ＭＳ Ｐ明朝" w:eastAsia="ＭＳ Ｐ明朝" w:hAnsi="ＭＳ Ｐ明朝" w:cs="Times New Roman" w:hint="eastAsia"/>
          <w:spacing w:val="7"/>
          <w:szCs w:val="21"/>
        </w:rPr>
        <w:t>わない</w:t>
      </w:r>
      <w:r w:rsidR="001E48CF" w:rsidRPr="00F1155E">
        <w:rPr>
          <w:rFonts w:ascii="ＭＳ Ｐ明朝" w:eastAsia="ＭＳ Ｐ明朝" w:hAnsi="ＭＳ Ｐ明朝" w:cs="Times New Roman" w:hint="eastAsia"/>
          <w:spacing w:val="7"/>
          <w:szCs w:val="21"/>
        </w:rPr>
        <w:t>。</w:t>
      </w:r>
    </w:p>
    <w:p w14:paraId="52118124" w14:textId="0A2677A8" w:rsidR="003E3AF4" w:rsidRPr="00F1155E" w:rsidRDefault="003E3AF4" w:rsidP="005C0645">
      <w:pPr>
        <w:ind w:firstLineChars="200" w:firstLine="448"/>
        <w:rPr>
          <w:rFonts w:ascii="ＭＳ Ｐ明朝" w:eastAsia="ＭＳ Ｐ明朝" w:hAnsi="ＭＳ Ｐ明朝" w:cs="Times New Roman"/>
          <w:spacing w:val="7"/>
          <w:szCs w:val="21"/>
        </w:rPr>
      </w:pPr>
      <w:r w:rsidRPr="00F1155E">
        <w:rPr>
          <w:rFonts w:ascii="ＭＳ Ｐ明朝" w:eastAsia="ＭＳ Ｐ明朝" w:hAnsi="ＭＳ Ｐ明朝" w:cs="Times New Roman" w:hint="eastAsia"/>
          <w:spacing w:val="7"/>
          <w:szCs w:val="21"/>
        </w:rPr>
        <w:t>また、</w:t>
      </w:r>
      <w:r w:rsidRPr="00F1155E">
        <w:rPr>
          <w:rFonts w:ascii="ＭＳ Ｐ明朝" w:eastAsia="ＭＳ Ｐ明朝" w:hAnsi="ＭＳ Ｐ明朝" w:cs="Times New Roman"/>
          <w:spacing w:val="7"/>
          <w:szCs w:val="21"/>
        </w:rPr>
        <w:t>やむを得ず時間外（終了間際等）に作業指示される場合があることを留意すること。</w:t>
      </w:r>
    </w:p>
    <w:p w14:paraId="38F89170" w14:textId="03057CD6" w:rsidR="001E48CF" w:rsidRPr="00F1155E" w:rsidRDefault="001E48CF" w:rsidP="005C0645">
      <w:pPr>
        <w:ind w:firstLineChars="100" w:firstLine="224"/>
        <w:rPr>
          <w:rFonts w:ascii="ＭＳ Ｐ明朝" w:eastAsia="ＭＳ Ｐ明朝" w:hAnsi="ＭＳ Ｐ明朝" w:cs="Times New Roman"/>
          <w:spacing w:val="7"/>
          <w:szCs w:val="21"/>
        </w:rPr>
      </w:pPr>
      <w:r w:rsidRPr="00F1155E">
        <w:rPr>
          <w:rFonts w:ascii="ＭＳ Ｐ明朝" w:eastAsia="ＭＳ Ｐ明朝" w:hAnsi="ＭＳ Ｐ明朝" w:cs="Times New Roman" w:hint="eastAsia"/>
          <w:spacing w:val="7"/>
          <w:szCs w:val="21"/>
        </w:rPr>
        <w:t>２．官公庁の休日は作業を</w:t>
      </w:r>
      <w:r w:rsidR="004C48DA" w:rsidRPr="00F1155E">
        <w:rPr>
          <w:rFonts w:ascii="ＭＳ Ｐ明朝" w:eastAsia="ＭＳ Ｐ明朝" w:hAnsi="ＭＳ Ｐ明朝" w:cs="Times New Roman" w:hint="eastAsia"/>
          <w:spacing w:val="7"/>
          <w:szCs w:val="21"/>
        </w:rPr>
        <w:t>実施しない</w:t>
      </w:r>
      <w:r w:rsidRPr="00F1155E">
        <w:rPr>
          <w:rFonts w:ascii="ＭＳ Ｐ明朝" w:eastAsia="ＭＳ Ｐ明朝" w:hAnsi="ＭＳ Ｐ明朝" w:cs="Times New Roman" w:hint="eastAsia"/>
          <w:spacing w:val="7"/>
          <w:szCs w:val="21"/>
        </w:rPr>
        <w:t>。</w:t>
      </w:r>
    </w:p>
    <w:p w14:paraId="6C0B97B7" w14:textId="0AB0CEE5" w:rsidR="001314DC" w:rsidRPr="00F1155E" w:rsidRDefault="001E48CF" w:rsidP="001314DC">
      <w:pPr>
        <w:ind w:leftChars="150" w:left="315"/>
        <w:rPr>
          <w:rFonts w:ascii="ＭＳ Ｐ明朝" w:eastAsia="ＭＳ Ｐ明朝" w:hAnsi="ＭＳ Ｐ明朝" w:cs="Times New Roman"/>
          <w:spacing w:val="7"/>
          <w:szCs w:val="21"/>
        </w:rPr>
      </w:pPr>
      <w:r w:rsidRPr="00F1155E">
        <w:rPr>
          <w:rFonts w:ascii="ＭＳ Ｐ明朝" w:eastAsia="ＭＳ Ｐ明朝" w:hAnsi="ＭＳ Ｐ明朝" w:cs="Times New Roman" w:hint="eastAsia"/>
          <w:spacing w:val="7"/>
          <w:szCs w:val="21"/>
        </w:rPr>
        <w:t>ただし、GW</w:t>
      </w:r>
      <w:r w:rsidR="009C1E2F" w:rsidRPr="00F1155E">
        <w:rPr>
          <w:rFonts w:ascii="ＭＳ Ｐ明朝" w:eastAsia="ＭＳ Ｐ明朝" w:hAnsi="ＭＳ Ｐ明朝" w:cs="Times New Roman" w:hint="eastAsia"/>
          <w:spacing w:val="7"/>
          <w:szCs w:val="21"/>
        </w:rPr>
        <w:t>や</w:t>
      </w:r>
      <w:r w:rsidRPr="00F1155E">
        <w:rPr>
          <w:rFonts w:ascii="ＭＳ Ｐ明朝" w:eastAsia="ＭＳ Ｐ明朝" w:hAnsi="ＭＳ Ｐ明朝" w:cs="Times New Roman" w:hint="eastAsia"/>
          <w:spacing w:val="7"/>
          <w:szCs w:val="21"/>
        </w:rPr>
        <w:t>お盆期間</w:t>
      </w:r>
      <w:r w:rsidR="009C1E2F" w:rsidRPr="00F1155E">
        <w:rPr>
          <w:rFonts w:ascii="ＭＳ Ｐ明朝" w:eastAsia="ＭＳ Ｐ明朝" w:hAnsi="ＭＳ Ｐ明朝" w:cs="Times New Roman" w:hint="eastAsia"/>
          <w:spacing w:val="7"/>
          <w:szCs w:val="21"/>
        </w:rPr>
        <w:t>等</w:t>
      </w:r>
      <w:r w:rsidRPr="00F1155E">
        <w:rPr>
          <w:rFonts w:ascii="ＭＳ Ｐ明朝" w:eastAsia="ＭＳ Ｐ明朝" w:hAnsi="ＭＳ Ｐ明朝" w:cs="Times New Roman" w:hint="eastAsia"/>
          <w:spacing w:val="7"/>
          <w:szCs w:val="21"/>
        </w:rPr>
        <w:t>の休業については、書面によりその期間を提出しなければならない。</w:t>
      </w:r>
    </w:p>
    <w:p w14:paraId="3CCF8BCE" w14:textId="77777777" w:rsidR="005C0645" w:rsidRPr="00F1155E" w:rsidRDefault="005C0645" w:rsidP="001314DC">
      <w:pPr>
        <w:ind w:leftChars="150" w:left="315"/>
        <w:rPr>
          <w:rFonts w:ascii="ＭＳ Ｐ明朝" w:eastAsia="ＭＳ Ｐ明朝" w:hAnsi="ＭＳ Ｐ明朝" w:cs="Times New Roman"/>
          <w:spacing w:val="7"/>
          <w:szCs w:val="21"/>
        </w:rPr>
      </w:pPr>
    </w:p>
    <w:p w14:paraId="4039EACA" w14:textId="11BC3D45" w:rsidR="001314DC" w:rsidRPr="00F1155E" w:rsidRDefault="001314DC" w:rsidP="001314DC">
      <w:pPr>
        <w:rPr>
          <w:rFonts w:ascii="ＭＳ ゴシック" w:eastAsia="ＭＳ ゴシック" w:hAnsi="ＭＳ ゴシック"/>
          <w:sz w:val="22"/>
        </w:rPr>
      </w:pPr>
      <w:r w:rsidRPr="00F1155E">
        <w:rPr>
          <w:rFonts w:ascii="ＭＳ ゴシック" w:eastAsia="ＭＳ ゴシック" w:hAnsi="ＭＳ ゴシック" w:hint="eastAsia"/>
          <w:sz w:val="22"/>
        </w:rPr>
        <w:lastRenderedPageBreak/>
        <w:t>第</w:t>
      </w:r>
      <w:r w:rsidR="007045B7" w:rsidRPr="00F1155E">
        <w:rPr>
          <w:rFonts w:ascii="ＭＳ ゴシック" w:eastAsia="ＭＳ ゴシック" w:hAnsi="ＭＳ ゴシック" w:hint="eastAsia"/>
          <w:sz w:val="22"/>
        </w:rPr>
        <w:t>６</w:t>
      </w:r>
      <w:r w:rsidRPr="00F1155E">
        <w:rPr>
          <w:rFonts w:ascii="ＭＳ ゴシック" w:eastAsia="ＭＳ ゴシック" w:hAnsi="ＭＳ ゴシック" w:hint="eastAsia"/>
          <w:sz w:val="22"/>
        </w:rPr>
        <w:t xml:space="preserve">条　</w:t>
      </w:r>
      <w:r w:rsidRPr="00F1155E">
        <w:rPr>
          <w:rFonts w:ascii="ＭＳ Ｐゴシック" w:eastAsia="ＭＳ Ｐゴシック" w:hAnsi="ＭＳ Ｐゴシック" w:hint="eastAsia"/>
          <w:spacing w:val="7"/>
        </w:rPr>
        <w:t>契約締結時点における設計単価変更の取扱いについて</w:t>
      </w:r>
      <w:r w:rsidR="004C48DA" w:rsidRPr="00F1155E">
        <w:rPr>
          <w:rFonts w:ascii="ＭＳ Ｐゴシック" w:eastAsia="ＭＳ Ｐゴシック" w:hAnsi="ＭＳ Ｐゴシック" w:hint="eastAsia"/>
          <w:spacing w:val="7"/>
        </w:rPr>
        <w:t>（契約月単価変更）</w:t>
      </w:r>
    </w:p>
    <w:p w14:paraId="4BC1021E" w14:textId="148977E3" w:rsidR="001314DC" w:rsidRPr="00F1155E" w:rsidRDefault="001314DC" w:rsidP="00F1155E">
      <w:pPr>
        <w:ind w:leftChars="200" w:left="420" w:firstLineChars="100" w:firstLine="210"/>
        <w:rPr>
          <w:rFonts w:ascii="ＭＳ Ｐ明朝" w:eastAsia="ＭＳ Ｐ明朝" w:hAnsi="ＭＳ Ｐ明朝"/>
        </w:rPr>
      </w:pPr>
      <w:r w:rsidRPr="00F1155E">
        <w:rPr>
          <w:rFonts w:ascii="ＭＳ Ｐ明朝" w:eastAsia="ＭＳ Ｐ明朝" w:hAnsi="ＭＳ Ｐ明朝" w:hint="eastAsia"/>
        </w:rPr>
        <w:t>本委託は、プロポーザル方式により提案</w:t>
      </w:r>
      <w:r w:rsidR="00002C3A" w:rsidRPr="00F1155E">
        <w:rPr>
          <w:rFonts w:ascii="ＭＳ Ｐ明朝" w:eastAsia="ＭＳ Ｐ明朝" w:hAnsi="ＭＳ Ｐ明朝" w:hint="eastAsia"/>
        </w:rPr>
        <w:t>・提出</w:t>
      </w:r>
      <w:r w:rsidRPr="00F1155E">
        <w:rPr>
          <w:rFonts w:ascii="ＭＳ Ｐ明朝" w:eastAsia="ＭＳ Ｐ明朝" w:hAnsi="ＭＳ Ｐ明朝" w:hint="eastAsia"/>
        </w:rPr>
        <w:t>された</w:t>
      </w:r>
      <w:r w:rsidR="00002C3A" w:rsidRPr="00F1155E">
        <w:rPr>
          <w:rFonts w:ascii="ＭＳ Ｐ明朝" w:eastAsia="ＭＳ Ｐ明朝" w:hAnsi="ＭＳ Ｐ明朝" w:hint="eastAsia"/>
        </w:rPr>
        <w:t>見積りの</w:t>
      </w:r>
      <w:r w:rsidR="004C48DA" w:rsidRPr="00F1155E">
        <w:rPr>
          <w:rFonts w:ascii="ＭＳ Ｐ明朝" w:eastAsia="ＭＳ Ｐ明朝" w:hAnsi="ＭＳ Ｐ明朝" w:hint="eastAsia"/>
        </w:rPr>
        <w:t>単価・</w:t>
      </w:r>
      <w:r w:rsidRPr="00F1155E">
        <w:rPr>
          <w:rFonts w:ascii="ＭＳ Ｐ明朝" w:eastAsia="ＭＳ Ｐ明朝" w:hAnsi="ＭＳ Ｐ明朝" w:hint="eastAsia"/>
        </w:rPr>
        <w:t>内容</w:t>
      </w:r>
      <w:r w:rsidR="004C48DA" w:rsidRPr="00F1155E">
        <w:rPr>
          <w:rFonts w:ascii="ＭＳ Ｐ明朝" w:eastAsia="ＭＳ Ｐ明朝" w:hAnsi="ＭＳ Ｐ明朝" w:hint="eastAsia"/>
        </w:rPr>
        <w:t>等</w:t>
      </w:r>
      <w:r w:rsidRPr="00F1155E">
        <w:rPr>
          <w:rFonts w:ascii="ＭＳ Ｐ明朝" w:eastAsia="ＭＳ Ｐ明朝" w:hAnsi="ＭＳ Ｐ明朝" w:hint="eastAsia"/>
        </w:rPr>
        <w:t>により、契約締結される委託であることから、契約締結時点</w:t>
      </w:r>
      <w:r w:rsidR="00ED22AE" w:rsidRPr="00F1155E">
        <w:rPr>
          <w:rFonts w:ascii="ＭＳ Ｐ明朝" w:eastAsia="ＭＳ Ｐ明朝" w:hAnsi="ＭＳ Ｐ明朝" w:hint="eastAsia"/>
        </w:rPr>
        <w:t>で</w:t>
      </w:r>
      <w:r w:rsidR="007C2659" w:rsidRPr="00F1155E">
        <w:rPr>
          <w:rFonts w:ascii="ＭＳ Ｐ明朝" w:eastAsia="ＭＳ Ｐ明朝" w:hAnsi="ＭＳ Ｐ明朝" w:hint="eastAsia"/>
        </w:rPr>
        <w:t>の</w:t>
      </w:r>
      <w:r w:rsidRPr="00F1155E">
        <w:rPr>
          <w:rFonts w:ascii="ＭＳ Ｐ明朝" w:eastAsia="ＭＳ Ｐ明朝" w:hAnsi="ＭＳ Ｐ明朝" w:hint="eastAsia"/>
        </w:rPr>
        <w:t>請負代金額等を</w:t>
      </w:r>
      <w:r w:rsidR="007C2659" w:rsidRPr="00F1155E">
        <w:rPr>
          <w:rFonts w:ascii="ＭＳ Ｐ明朝" w:eastAsia="ＭＳ Ｐ明朝" w:hAnsi="ＭＳ Ｐ明朝" w:hint="eastAsia"/>
        </w:rPr>
        <w:t>契約月単価での請負代金額へ</w:t>
      </w:r>
      <w:r w:rsidRPr="00F1155E">
        <w:rPr>
          <w:rFonts w:ascii="ＭＳ Ｐ明朝" w:eastAsia="ＭＳ Ｐ明朝" w:hAnsi="ＭＳ Ｐ明朝" w:hint="eastAsia"/>
        </w:rPr>
        <w:t>契約変更すること</w:t>
      </w:r>
      <w:r w:rsidR="00ED22AE" w:rsidRPr="00F1155E">
        <w:rPr>
          <w:rFonts w:ascii="ＭＳ Ｐ明朝" w:eastAsia="ＭＳ Ｐ明朝" w:hAnsi="ＭＳ Ｐ明朝" w:hint="eastAsia"/>
        </w:rPr>
        <w:t>は</w:t>
      </w:r>
      <w:r w:rsidRPr="00F1155E">
        <w:rPr>
          <w:rFonts w:ascii="ＭＳ Ｐ明朝" w:eastAsia="ＭＳ Ｐ明朝" w:hAnsi="ＭＳ Ｐ明朝" w:hint="eastAsia"/>
        </w:rPr>
        <w:t>出来ない。</w:t>
      </w:r>
    </w:p>
    <w:p w14:paraId="7D14BE79" w14:textId="47089B3A" w:rsidR="001314DC" w:rsidRPr="00F1155E" w:rsidRDefault="001314DC" w:rsidP="001314DC">
      <w:pPr>
        <w:rPr>
          <w:rFonts w:ascii="ＭＳ Ｐ明朝" w:eastAsia="ＭＳ Ｐ明朝" w:hAnsi="ＭＳ Ｐ明朝"/>
        </w:rPr>
      </w:pPr>
    </w:p>
    <w:p w14:paraId="504AD367" w14:textId="6227A5A2" w:rsidR="001314DC" w:rsidRPr="00F1155E" w:rsidRDefault="001314DC" w:rsidP="001314DC">
      <w:pPr>
        <w:rPr>
          <w:rFonts w:ascii="ＭＳ ゴシック" w:eastAsia="ＭＳ ゴシック" w:hAnsi="ＭＳ ゴシック" w:cs="Times New Roman"/>
          <w:spacing w:val="7"/>
          <w:szCs w:val="21"/>
        </w:rPr>
      </w:pPr>
      <w:r w:rsidRPr="00F1155E">
        <w:rPr>
          <w:rFonts w:ascii="ＭＳ ゴシック" w:eastAsia="ＭＳ ゴシック" w:hAnsi="ＭＳ ゴシック" w:cs="Times New Roman" w:hint="eastAsia"/>
          <w:spacing w:val="7"/>
          <w:szCs w:val="21"/>
        </w:rPr>
        <w:t>第</w:t>
      </w:r>
      <w:r w:rsidR="005C0645" w:rsidRPr="00F1155E">
        <w:rPr>
          <w:rFonts w:ascii="ＭＳ ゴシック" w:eastAsia="ＭＳ ゴシック" w:hAnsi="ＭＳ ゴシック" w:cs="Times New Roman" w:hint="eastAsia"/>
          <w:spacing w:val="7"/>
          <w:szCs w:val="21"/>
        </w:rPr>
        <w:t>７</w:t>
      </w:r>
      <w:r w:rsidRPr="00F1155E">
        <w:rPr>
          <w:rFonts w:ascii="ＭＳ ゴシック" w:eastAsia="ＭＳ ゴシック" w:hAnsi="ＭＳ ゴシック" w:cs="Times New Roman" w:hint="eastAsia"/>
          <w:spacing w:val="7"/>
          <w:szCs w:val="21"/>
        </w:rPr>
        <w:t>条　建設労働者の雇用について</w:t>
      </w:r>
    </w:p>
    <w:p w14:paraId="69DB2386" w14:textId="77777777" w:rsidR="00F55798" w:rsidRPr="00F1155E" w:rsidRDefault="00F55798" w:rsidP="00F1155E">
      <w:pPr>
        <w:autoSpaceDE w:val="0"/>
        <w:autoSpaceDN w:val="0"/>
        <w:adjustRightInd w:val="0"/>
        <w:ind w:leftChars="200" w:left="420" w:firstLineChars="100" w:firstLine="224"/>
        <w:rPr>
          <w:rFonts w:ascii="ＭＳ Ｐ明朝" w:eastAsia="ＭＳ Ｐ明朝" w:hAnsi="ＭＳ Ｐ明朝" w:cs="Times New Roman"/>
          <w:spacing w:val="7"/>
          <w:kern w:val="0"/>
          <w:szCs w:val="21"/>
        </w:rPr>
      </w:pPr>
      <w:r w:rsidRPr="00F1155E">
        <w:rPr>
          <w:rFonts w:ascii="ＭＳ Ｐ明朝" w:eastAsia="ＭＳ Ｐ明朝" w:hAnsi="ＭＳ Ｐ明朝" w:cs="Times New Roman" w:hint="eastAsia"/>
          <w:spacing w:val="7"/>
          <w:kern w:val="0"/>
          <w:szCs w:val="21"/>
        </w:rPr>
        <w:t>建設労働者の雇用にあたっては、労働条件及び福祉向上を図るため、次の事項に留意するとともに下請業者、</w:t>
      </w:r>
      <w:bookmarkStart w:id="0" w:name="_Hlk210649146"/>
      <w:r w:rsidRPr="00F1155E">
        <w:rPr>
          <w:rFonts w:ascii="ＭＳ Ｐ明朝" w:eastAsia="ＭＳ Ｐ明朝" w:hAnsi="ＭＳ Ｐ明朝" w:cs="Times New Roman" w:hint="eastAsia"/>
          <w:spacing w:val="7"/>
          <w:kern w:val="0"/>
          <w:szCs w:val="21"/>
        </w:rPr>
        <w:t>組合等の場合は所属業者</w:t>
      </w:r>
      <w:bookmarkEnd w:id="0"/>
      <w:r w:rsidRPr="00F1155E">
        <w:rPr>
          <w:rFonts w:ascii="ＭＳ Ｐ明朝" w:eastAsia="ＭＳ Ｐ明朝" w:hAnsi="ＭＳ Ｐ明朝" w:cs="Times New Roman" w:hint="eastAsia"/>
          <w:spacing w:val="7"/>
          <w:kern w:val="0"/>
          <w:szCs w:val="21"/>
        </w:rPr>
        <w:t>に対しても適切に指導すること。</w:t>
      </w:r>
    </w:p>
    <w:p w14:paraId="16EEAEF6" w14:textId="77777777" w:rsidR="00F55798" w:rsidRPr="00F1155E" w:rsidRDefault="00F55798" w:rsidP="00F55798">
      <w:pPr>
        <w:numPr>
          <w:ilvl w:val="0"/>
          <w:numId w:val="5"/>
        </w:numPr>
        <w:tabs>
          <w:tab w:val="left" w:pos="661"/>
          <w:tab w:val="left" w:pos="945"/>
        </w:tabs>
        <w:rPr>
          <w:rFonts w:ascii="ＭＳ Ｐ明朝" w:eastAsia="ＭＳ Ｐ明朝" w:hAnsi="ＭＳ Ｐ明朝" w:cs="Times New Roman"/>
          <w:spacing w:val="7"/>
          <w:szCs w:val="21"/>
        </w:rPr>
      </w:pPr>
      <w:r w:rsidRPr="00F1155E">
        <w:rPr>
          <w:rFonts w:ascii="ＭＳ Ｐ明朝" w:eastAsia="ＭＳ Ｐ明朝" w:hAnsi="ＭＳ Ｐ明朝" w:cs="Times New Roman" w:hint="eastAsia"/>
          <w:spacing w:val="7"/>
          <w:szCs w:val="21"/>
        </w:rPr>
        <w:t>労働基準法第89条就業規則、同108条賃金台帳を整備するとともに、適正な賃金の確保を図ること。</w:t>
      </w:r>
    </w:p>
    <w:p w14:paraId="5DBAE0B1" w14:textId="77777777" w:rsidR="00F55798" w:rsidRPr="00F1155E" w:rsidRDefault="00F55798" w:rsidP="00F55798">
      <w:pPr>
        <w:numPr>
          <w:ilvl w:val="0"/>
          <w:numId w:val="5"/>
        </w:numPr>
        <w:tabs>
          <w:tab w:val="left" w:pos="661"/>
          <w:tab w:val="left" w:pos="945"/>
        </w:tabs>
        <w:rPr>
          <w:rFonts w:ascii="ＭＳ Ｐ明朝" w:eastAsia="ＭＳ Ｐ明朝" w:hAnsi="ＭＳ Ｐ明朝" w:cs="Times New Roman"/>
          <w:spacing w:val="7"/>
          <w:szCs w:val="21"/>
        </w:rPr>
      </w:pPr>
      <w:r w:rsidRPr="00F1155E">
        <w:rPr>
          <w:rFonts w:ascii="ＭＳ Ｐ明朝" w:eastAsia="ＭＳ Ｐ明朝" w:hAnsi="ＭＳ Ｐ明朝" w:cs="Times New Roman" w:hint="eastAsia"/>
          <w:spacing w:val="7"/>
          <w:szCs w:val="21"/>
        </w:rPr>
        <w:t>法定労働時間(週40時間)を遵守し、休日の確保及び労働時間の短縮に配慮すること。</w:t>
      </w:r>
    </w:p>
    <w:p w14:paraId="654AD185" w14:textId="77777777" w:rsidR="00F55798" w:rsidRPr="00F1155E" w:rsidRDefault="00F55798" w:rsidP="00F55798">
      <w:pPr>
        <w:numPr>
          <w:ilvl w:val="0"/>
          <w:numId w:val="5"/>
        </w:numPr>
        <w:tabs>
          <w:tab w:val="left" w:pos="661"/>
          <w:tab w:val="left" w:pos="945"/>
        </w:tabs>
        <w:rPr>
          <w:rFonts w:ascii="ＭＳ Ｐ明朝" w:eastAsia="ＭＳ Ｐ明朝" w:hAnsi="ＭＳ Ｐ明朝" w:cs="Times New Roman"/>
          <w:spacing w:val="7"/>
          <w:szCs w:val="21"/>
        </w:rPr>
      </w:pPr>
      <w:r w:rsidRPr="00F1155E">
        <w:rPr>
          <w:rFonts w:ascii="ＭＳ Ｐ明朝" w:eastAsia="ＭＳ Ｐ明朝" w:hAnsi="ＭＳ Ｐ明朝" w:cs="Times New Roman" w:hint="eastAsia"/>
          <w:spacing w:val="7"/>
          <w:szCs w:val="21"/>
        </w:rPr>
        <w:t>退職金制度及び各種保険制度への加入等労働福祉の改善に努めること。</w:t>
      </w:r>
    </w:p>
    <w:p w14:paraId="640489D5" w14:textId="77777777" w:rsidR="00AE5D49" w:rsidRPr="00F1155E" w:rsidRDefault="00AE5D49" w:rsidP="00AE5D49">
      <w:pPr>
        <w:tabs>
          <w:tab w:val="left" w:pos="661"/>
          <w:tab w:val="left" w:pos="945"/>
        </w:tabs>
        <w:ind w:left="639"/>
        <w:rPr>
          <w:rFonts w:ascii="ＭＳ Ｐ明朝" w:eastAsia="ＭＳ Ｐ明朝" w:hAnsi="ＭＳ Ｐ明朝" w:cs="Times New Roman"/>
          <w:spacing w:val="7"/>
          <w:szCs w:val="21"/>
        </w:rPr>
      </w:pPr>
    </w:p>
    <w:p w14:paraId="2C41665D" w14:textId="6CEDB29B" w:rsidR="001C6232" w:rsidRPr="00F1155E" w:rsidRDefault="001C6232" w:rsidP="001C6232">
      <w:pPr>
        <w:rPr>
          <w:rFonts w:ascii="ＭＳ ゴシック" w:eastAsia="ＭＳ ゴシック" w:hAnsi="ＭＳ ゴシック" w:cs="Times New Roman"/>
          <w:spacing w:val="7"/>
          <w:szCs w:val="21"/>
        </w:rPr>
      </w:pPr>
      <w:r w:rsidRPr="00F1155E">
        <w:rPr>
          <w:rFonts w:ascii="ＭＳ ゴシック" w:eastAsia="ＭＳ ゴシック" w:hAnsi="ＭＳ ゴシック" w:cs="Times New Roman" w:hint="eastAsia"/>
          <w:spacing w:val="7"/>
          <w:szCs w:val="21"/>
        </w:rPr>
        <w:t>第</w:t>
      </w:r>
      <w:r w:rsidR="005C0645" w:rsidRPr="00F1155E">
        <w:rPr>
          <w:rFonts w:ascii="ＭＳ ゴシック" w:eastAsia="ＭＳ ゴシック" w:hAnsi="ＭＳ ゴシック" w:cs="Times New Roman" w:hint="eastAsia"/>
          <w:spacing w:val="7"/>
          <w:szCs w:val="21"/>
        </w:rPr>
        <w:t>８</w:t>
      </w:r>
      <w:r w:rsidRPr="00F1155E">
        <w:rPr>
          <w:rFonts w:ascii="ＭＳ ゴシック" w:eastAsia="ＭＳ ゴシック" w:hAnsi="ＭＳ ゴシック" w:cs="Times New Roman" w:hint="eastAsia"/>
          <w:spacing w:val="7"/>
          <w:szCs w:val="21"/>
        </w:rPr>
        <w:t>条　建設業退職金共済制度について</w:t>
      </w:r>
    </w:p>
    <w:p w14:paraId="705473D1" w14:textId="77777777" w:rsidR="00F55798" w:rsidRPr="00F1155E" w:rsidRDefault="00F55798" w:rsidP="00F55798">
      <w:pPr>
        <w:numPr>
          <w:ilvl w:val="0"/>
          <w:numId w:val="6"/>
        </w:numPr>
        <w:rPr>
          <w:rFonts w:ascii="ＭＳ Ｐ明朝" w:eastAsia="ＭＳ Ｐ明朝" w:hAnsi="ＭＳ Ｐ明朝" w:cs="Times New Roman"/>
          <w:spacing w:val="7"/>
          <w:szCs w:val="21"/>
        </w:rPr>
      </w:pPr>
      <w:r w:rsidRPr="00F1155E">
        <w:rPr>
          <w:rFonts w:ascii="ＭＳ Ｐ明朝" w:eastAsia="ＭＳ Ｐ明朝" w:hAnsi="ＭＳ Ｐ明朝" w:cs="Times New Roman" w:hint="eastAsia"/>
          <w:spacing w:val="7"/>
          <w:szCs w:val="21"/>
        </w:rPr>
        <w:t>業務委託の実施にあたり、建設業退職金共済制度（以下「建退共制度」という。）の対象となる労働者を雇用する場合は、共済証紙を購入し、当該労働者の共済手帳に貼付すること。</w:t>
      </w:r>
    </w:p>
    <w:p w14:paraId="72EC1A8D" w14:textId="77777777" w:rsidR="00F55798" w:rsidRPr="00F1155E" w:rsidRDefault="00F55798" w:rsidP="00F55798">
      <w:pPr>
        <w:numPr>
          <w:ilvl w:val="0"/>
          <w:numId w:val="6"/>
        </w:numPr>
        <w:rPr>
          <w:rFonts w:ascii="ＭＳ Ｐ明朝" w:eastAsia="ＭＳ Ｐ明朝" w:hAnsi="ＭＳ Ｐ明朝" w:cs="Times New Roman"/>
          <w:spacing w:val="7"/>
          <w:szCs w:val="21"/>
        </w:rPr>
      </w:pPr>
      <w:r w:rsidRPr="00F1155E">
        <w:rPr>
          <w:rFonts w:ascii="ＭＳ Ｐ明朝" w:eastAsia="ＭＳ Ｐ明朝" w:hAnsi="ＭＳ Ｐ明朝" w:cs="Times New Roman" w:hint="eastAsia"/>
          <w:spacing w:val="7"/>
          <w:szCs w:val="21"/>
        </w:rPr>
        <w:t>下請契約を締結する際は、下請業者に対して建退共制度の趣旨を説明し、下請業者が雇用する建退共制度の対象労働者に係る共済証紙をあわせて購入して現物により支給、又は建退共制度の掛金相当額を下請代金中に算入し、下請業者の建退共制度への加入並びに共済証紙の購入及び貼付を促進すること。</w:t>
      </w:r>
    </w:p>
    <w:p w14:paraId="66C3765A" w14:textId="77777777" w:rsidR="00F55798" w:rsidRPr="00F1155E" w:rsidRDefault="00F55798" w:rsidP="00F55798">
      <w:pPr>
        <w:numPr>
          <w:ilvl w:val="0"/>
          <w:numId w:val="6"/>
        </w:numPr>
        <w:rPr>
          <w:rFonts w:ascii="ＭＳ Ｐ明朝" w:eastAsia="ＭＳ Ｐ明朝" w:hAnsi="ＭＳ Ｐ明朝" w:cs="Times New Roman"/>
          <w:spacing w:val="7"/>
          <w:szCs w:val="21"/>
        </w:rPr>
      </w:pPr>
      <w:r w:rsidRPr="00F1155E">
        <w:rPr>
          <w:rFonts w:ascii="ＭＳ Ｐ明朝" w:eastAsia="ＭＳ Ｐ明朝" w:hAnsi="ＭＳ Ｐ明朝" w:cs="Times New Roman" w:hint="eastAsia"/>
          <w:spacing w:val="7"/>
          <w:szCs w:val="21"/>
        </w:rPr>
        <w:t>共通仕様書に基づき、業務委託契約締結後1か月以内に発注者用掛金収納書を提出すること。なお、当該業務委託で建退共制度の対象労働者を雇用しない場合や期限内に収納書を提出できない事情がある場合（契約当初は工場製作の段階で建退共制度の対象労働者を雇用しない等）には、その理由及び共済証紙の購入予定時期等を文書で提出すること。</w:t>
      </w:r>
    </w:p>
    <w:p w14:paraId="73A04085" w14:textId="77777777" w:rsidR="00F55798" w:rsidRPr="00F1155E" w:rsidRDefault="00F55798" w:rsidP="00F55798">
      <w:pPr>
        <w:numPr>
          <w:ilvl w:val="0"/>
          <w:numId w:val="6"/>
        </w:numPr>
        <w:rPr>
          <w:rFonts w:ascii="ＭＳ Ｐ明朝" w:eastAsia="ＭＳ Ｐ明朝" w:hAnsi="ＭＳ Ｐ明朝" w:cs="Times New Roman"/>
          <w:spacing w:val="7"/>
          <w:szCs w:val="21"/>
        </w:rPr>
      </w:pPr>
      <w:r w:rsidRPr="00F1155E">
        <w:rPr>
          <w:rFonts w:ascii="ＭＳ Ｐ明朝" w:eastAsia="ＭＳ Ｐ明朝" w:hAnsi="ＭＳ Ｐ明朝" w:cs="Times New Roman" w:hint="eastAsia"/>
          <w:spacing w:val="7"/>
          <w:szCs w:val="21"/>
        </w:rPr>
        <w:t>前号の場合又は業務委託料の増額変更があった場合等において共済証紙を追加購入したときは、当該共済証紙に係る収納書を業務委託完了時までに提出すること。なお、追加購入しなかったときは、その理由を文書で提出すること。</w:t>
      </w:r>
    </w:p>
    <w:p w14:paraId="65D828BF" w14:textId="77777777" w:rsidR="00F55798" w:rsidRPr="00F1155E" w:rsidRDefault="00F55798" w:rsidP="00F55798">
      <w:pPr>
        <w:numPr>
          <w:ilvl w:val="0"/>
          <w:numId w:val="6"/>
        </w:numPr>
        <w:rPr>
          <w:rFonts w:ascii="ＭＳ Ｐ明朝" w:eastAsia="ＭＳ Ｐ明朝" w:hAnsi="ＭＳ Ｐ明朝" w:cs="Times New Roman"/>
          <w:spacing w:val="7"/>
          <w:szCs w:val="21"/>
        </w:rPr>
      </w:pPr>
      <w:r w:rsidRPr="00F1155E">
        <w:rPr>
          <w:rFonts w:ascii="ＭＳ Ｐ明朝" w:eastAsia="ＭＳ Ｐ明朝" w:hAnsi="ＭＳ Ｐ明朝" w:cs="Times New Roman" w:hint="eastAsia"/>
          <w:spacing w:val="7"/>
          <w:szCs w:val="21"/>
        </w:rPr>
        <w:t>共済証紙の受払簿その他関係資料の提出を求められた場合は速やかに提出すること。</w:t>
      </w:r>
    </w:p>
    <w:p w14:paraId="30A02019" w14:textId="77777777" w:rsidR="00F55798" w:rsidRPr="00F1155E" w:rsidRDefault="00F55798" w:rsidP="00F55798">
      <w:pPr>
        <w:numPr>
          <w:ilvl w:val="0"/>
          <w:numId w:val="6"/>
        </w:numPr>
        <w:rPr>
          <w:rFonts w:ascii="ＭＳ Ｐ明朝" w:eastAsia="ＭＳ Ｐ明朝" w:hAnsi="ＭＳ Ｐ明朝" w:cs="Times New Roman"/>
          <w:spacing w:val="7"/>
          <w:szCs w:val="21"/>
        </w:rPr>
      </w:pPr>
      <w:r w:rsidRPr="00F1155E">
        <w:rPr>
          <w:rFonts w:ascii="ＭＳ Ｐ明朝" w:eastAsia="ＭＳ Ｐ明朝" w:hAnsi="ＭＳ Ｐ明朝" w:cs="Times New Roman" w:hint="eastAsia"/>
          <w:spacing w:val="7"/>
          <w:szCs w:val="21"/>
        </w:rPr>
        <w:t>「仙台市発注工事における建設業退職金共済制度に関する指導事項」に従い適切に処理を行うこと。</w:t>
      </w:r>
    </w:p>
    <w:p w14:paraId="09FC2A77" w14:textId="77777777" w:rsidR="00F55798" w:rsidRPr="00F1155E" w:rsidRDefault="00F55798" w:rsidP="00F55798">
      <w:pPr>
        <w:numPr>
          <w:ilvl w:val="0"/>
          <w:numId w:val="6"/>
        </w:numPr>
        <w:rPr>
          <w:rFonts w:ascii="ＭＳ Ｐ明朝" w:eastAsia="ＭＳ Ｐ明朝" w:hAnsi="ＭＳ Ｐ明朝" w:cs="Times New Roman"/>
          <w:spacing w:val="7"/>
          <w:szCs w:val="21"/>
        </w:rPr>
      </w:pPr>
      <w:r w:rsidRPr="00F1155E">
        <w:rPr>
          <w:rFonts w:ascii="ＭＳ Ｐ明朝" w:eastAsia="ＭＳ Ｐ明朝" w:hAnsi="ＭＳ Ｐ明朝" w:cs="Times New Roman" w:hint="eastAsia"/>
          <w:spacing w:val="7"/>
          <w:szCs w:val="21"/>
        </w:rPr>
        <w:t>電子申請方式を使用する場合は、（１）～（６）によらず、退職金ポイントの購入、被共済者に対する掛金の充当、発注者に対する履行状況の報告等について、令和3年3月30日 雇均勤発0330第1号 国不建整 第186号『「建設業退職金共済制度に</w:t>
      </w:r>
      <w:r w:rsidRPr="00F1155E">
        <w:rPr>
          <w:rFonts w:ascii="ＭＳ Ｐ明朝" w:eastAsia="ＭＳ Ｐ明朝" w:hAnsi="ＭＳ Ｐ明朝" w:cs="Times New Roman" w:hint="eastAsia"/>
          <w:spacing w:val="7"/>
          <w:szCs w:val="21"/>
        </w:rPr>
        <w:lastRenderedPageBreak/>
        <w:t>おける電子申請方式及び証紙貼付方式の運用等」について』に基づき運用すること。</w:t>
      </w:r>
    </w:p>
    <w:p w14:paraId="6F24730D" w14:textId="77777777" w:rsidR="00F55798" w:rsidRPr="00F1155E" w:rsidRDefault="00F55798" w:rsidP="00F55798">
      <w:pPr>
        <w:rPr>
          <w:rFonts w:ascii="ＭＳ Ｐ明朝" w:eastAsia="ＭＳ Ｐ明朝" w:hAnsi="ＭＳ Ｐ明朝" w:cs="Times New Roman"/>
          <w:spacing w:val="7"/>
          <w:szCs w:val="21"/>
        </w:rPr>
      </w:pPr>
    </w:p>
    <w:p w14:paraId="1F3F82B1" w14:textId="0F854D8C" w:rsidR="001C6232" w:rsidRPr="00F1155E" w:rsidRDefault="001C6232" w:rsidP="001C6232">
      <w:pPr>
        <w:rPr>
          <w:rFonts w:ascii="ＭＳ ゴシック" w:eastAsia="ＭＳ ゴシック" w:hAnsi="ＭＳ ゴシック" w:cs="Times New Roman"/>
          <w:spacing w:val="7"/>
          <w:szCs w:val="21"/>
        </w:rPr>
      </w:pPr>
      <w:r w:rsidRPr="00F1155E">
        <w:rPr>
          <w:rFonts w:ascii="ＭＳ ゴシック" w:eastAsia="ＭＳ ゴシック" w:hAnsi="ＭＳ ゴシック" w:cs="Times New Roman" w:hint="eastAsia"/>
          <w:spacing w:val="7"/>
          <w:szCs w:val="21"/>
        </w:rPr>
        <w:t>第</w:t>
      </w:r>
      <w:r w:rsidR="005C0645" w:rsidRPr="00F1155E">
        <w:rPr>
          <w:rFonts w:ascii="ＭＳ ゴシック" w:eastAsia="ＭＳ ゴシック" w:hAnsi="ＭＳ ゴシック" w:cs="Times New Roman" w:hint="eastAsia"/>
          <w:spacing w:val="7"/>
          <w:szCs w:val="21"/>
        </w:rPr>
        <w:t>９</w:t>
      </w:r>
      <w:r w:rsidRPr="00F1155E">
        <w:rPr>
          <w:rFonts w:ascii="ＭＳ ゴシック" w:eastAsia="ＭＳ ゴシック" w:hAnsi="ＭＳ ゴシック" w:cs="Times New Roman" w:hint="eastAsia"/>
          <w:spacing w:val="7"/>
          <w:szCs w:val="21"/>
        </w:rPr>
        <w:t>条　労働災害防止について</w:t>
      </w:r>
    </w:p>
    <w:p w14:paraId="62858C6D" w14:textId="30E44112" w:rsidR="001C6232" w:rsidRPr="00F1155E" w:rsidRDefault="001C6232" w:rsidP="001C6232">
      <w:pPr>
        <w:ind w:leftChars="100" w:left="210" w:firstLineChars="100" w:firstLine="224"/>
        <w:rPr>
          <w:rFonts w:ascii="ＭＳ Ｐ明朝" w:eastAsia="ＭＳ Ｐ明朝" w:hAnsi="ＭＳ Ｐ明朝" w:cs="Times New Roman"/>
          <w:spacing w:val="7"/>
          <w:szCs w:val="21"/>
        </w:rPr>
      </w:pPr>
      <w:r w:rsidRPr="00F1155E">
        <w:rPr>
          <w:rFonts w:ascii="ＭＳ Ｐ明朝" w:eastAsia="ＭＳ Ｐ明朝" w:hAnsi="ＭＳ Ｐ明朝" w:cs="Times New Roman" w:hint="eastAsia"/>
          <w:spacing w:val="7"/>
          <w:szCs w:val="21"/>
        </w:rPr>
        <w:t>業務委託の実施にあたっては、労働災害を防止するため、次の事項に留意するとともに下請業者、</w:t>
      </w:r>
      <w:r w:rsidR="004C48DA" w:rsidRPr="00F1155E">
        <w:rPr>
          <w:rFonts w:ascii="ＭＳ Ｐ明朝" w:eastAsia="ＭＳ Ｐ明朝" w:hAnsi="ＭＳ Ｐ明朝" w:cs="Times New Roman" w:hint="eastAsia"/>
          <w:spacing w:val="7"/>
          <w:szCs w:val="21"/>
        </w:rPr>
        <w:t>組合等の場合は所属業者</w:t>
      </w:r>
      <w:r w:rsidRPr="00F1155E">
        <w:rPr>
          <w:rFonts w:ascii="ＭＳ Ｐ明朝" w:eastAsia="ＭＳ Ｐ明朝" w:hAnsi="ＭＳ Ｐ明朝" w:cs="Times New Roman" w:hint="eastAsia"/>
          <w:spacing w:val="7"/>
          <w:szCs w:val="21"/>
        </w:rPr>
        <w:t>に対しても適切に指導すること。</w:t>
      </w:r>
    </w:p>
    <w:p w14:paraId="3869206B" w14:textId="77777777" w:rsidR="001C6232" w:rsidRPr="00F1155E" w:rsidRDefault="001C6232" w:rsidP="001C6232">
      <w:pPr>
        <w:numPr>
          <w:ilvl w:val="0"/>
          <w:numId w:val="7"/>
        </w:numPr>
        <w:tabs>
          <w:tab w:val="left" w:pos="661"/>
        </w:tabs>
        <w:rPr>
          <w:rFonts w:ascii="ＭＳ Ｐ明朝" w:eastAsia="ＭＳ Ｐ明朝" w:hAnsi="ＭＳ Ｐ明朝" w:cs="Times New Roman"/>
          <w:spacing w:val="7"/>
          <w:szCs w:val="21"/>
        </w:rPr>
      </w:pPr>
      <w:r w:rsidRPr="00F1155E">
        <w:rPr>
          <w:rFonts w:ascii="ＭＳ Ｐ明朝" w:eastAsia="ＭＳ Ｐ明朝" w:hAnsi="ＭＳ Ｐ明朝" w:cs="Times New Roman" w:hint="eastAsia"/>
          <w:spacing w:val="7"/>
          <w:szCs w:val="21"/>
        </w:rPr>
        <w:t>業務委託着手後は、原則として作業員全員の参加により月当り半日以上の時間を割り当て安全訓練・研修等を実施すること。</w:t>
      </w:r>
    </w:p>
    <w:p w14:paraId="340D7526" w14:textId="77777777" w:rsidR="001C6232" w:rsidRPr="00F1155E" w:rsidRDefault="001C6232" w:rsidP="001C6232">
      <w:pPr>
        <w:numPr>
          <w:ilvl w:val="0"/>
          <w:numId w:val="7"/>
        </w:numPr>
        <w:tabs>
          <w:tab w:val="left" w:pos="661"/>
        </w:tabs>
        <w:rPr>
          <w:rFonts w:ascii="ＭＳ Ｐ明朝" w:eastAsia="ＭＳ Ｐ明朝" w:hAnsi="ＭＳ Ｐ明朝" w:cs="Times New Roman"/>
          <w:spacing w:val="7"/>
          <w:szCs w:val="21"/>
        </w:rPr>
      </w:pPr>
      <w:r w:rsidRPr="00F1155E">
        <w:rPr>
          <w:rFonts w:ascii="ＭＳ Ｐ明朝" w:eastAsia="ＭＳ Ｐ明朝" w:hAnsi="ＭＳ Ｐ明朝" w:cs="Times New Roman" w:hint="eastAsia"/>
          <w:spacing w:val="7"/>
          <w:szCs w:val="21"/>
        </w:rPr>
        <w:t>社内、関係機関と十分協議、打合せを行い安全管理の徹底に努め、労働安全に配慮した施工に努めること。</w:t>
      </w:r>
    </w:p>
    <w:p w14:paraId="03540933" w14:textId="77777777" w:rsidR="001C6232" w:rsidRPr="00F1155E" w:rsidRDefault="001C6232" w:rsidP="001C6232">
      <w:pPr>
        <w:numPr>
          <w:ilvl w:val="0"/>
          <w:numId w:val="7"/>
        </w:numPr>
        <w:tabs>
          <w:tab w:val="left" w:pos="661"/>
        </w:tabs>
        <w:rPr>
          <w:rFonts w:ascii="ＭＳ Ｐ明朝" w:eastAsia="ＭＳ Ｐ明朝" w:hAnsi="ＭＳ Ｐ明朝" w:cs="Times New Roman"/>
          <w:spacing w:val="7"/>
          <w:szCs w:val="21"/>
        </w:rPr>
      </w:pPr>
      <w:r w:rsidRPr="00F1155E">
        <w:rPr>
          <w:rFonts w:ascii="ＭＳ Ｐ明朝" w:eastAsia="ＭＳ Ｐ明朝" w:hAnsi="ＭＳ Ｐ明朝" w:cs="Times New Roman" w:hint="eastAsia"/>
          <w:spacing w:val="7"/>
          <w:szCs w:val="21"/>
        </w:rPr>
        <w:t>労働者の不安全行動防止の観点から、労働者が守らなければならない事項等を周知徹底するため、外部機関を利用して、建設従事者に対する安全衛生教育を積極的に実施するよう努めること。</w:t>
      </w:r>
    </w:p>
    <w:p w14:paraId="49F1AD90" w14:textId="77777777" w:rsidR="001C6232" w:rsidRPr="00F1155E" w:rsidRDefault="001C6232" w:rsidP="001C6232">
      <w:pPr>
        <w:numPr>
          <w:ilvl w:val="0"/>
          <w:numId w:val="7"/>
        </w:numPr>
        <w:tabs>
          <w:tab w:val="left" w:pos="661"/>
        </w:tabs>
        <w:rPr>
          <w:rFonts w:ascii="ＭＳ Ｐ明朝" w:eastAsia="ＭＳ Ｐ明朝" w:hAnsi="ＭＳ Ｐ明朝" w:cs="Times New Roman"/>
          <w:spacing w:val="7"/>
          <w:szCs w:val="21"/>
        </w:rPr>
      </w:pPr>
      <w:r w:rsidRPr="00F1155E">
        <w:rPr>
          <w:rFonts w:ascii="ＭＳ Ｐ明朝" w:eastAsia="ＭＳ Ｐ明朝" w:hAnsi="ＭＳ Ｐ明朝" w:cs="Times New Roman" w:hint="eastAsia"/>
          <w:spacing w:val="7"/>
          <w:szCs w:val="21"/>
        </w:rPr>
        <w:t>厚生労働省宮城労働局等から発出される労働安全衛生に関する法令の改正情報等を以下に掲載していることから、適宜確認すること。なお、改正情報等の掲載期間は発出日の翌年度末までとする。</w:t>
      </w:r>
    </w:p>
    <w:p w14:paraId="579C4475" w14:textId="77777777" w:rsidR="001C6232" w:rsidRPr="00F1155E" w:rsidRDefault="001C6232" w:rsidP="001C6232">
      <w:pPr>
        <w:tabs>
          <w:tab w:val="left" w:pos="661"/>
        </w:tabs>
        <w:ind w:left="639"/>
        <w:rPr>
          <w:rFonts w:ascii="ＭＳ Ｐ明朝" w:eastAsia="ＭＳ Ｐ明朝" w:hAnsi="ＭＳ Ｐ明朝" w:cs="Times New Roman"/>
          <w:spacing w:val="7"/>
          <w:szCs w:val="21"/>
        </w:rPr>
      </w:pPr>
      <w:r w:rsidRPr="00F1155E">
        <w:rPr>
          <w:rFonts w:ascii="ＭＳ Ｐ明朝" w:eastAsia="ＭＳ Ｐ明朝" w:hAnsi="ＭＳ Ｐ明朝" w:cs="Times New Roman" w:hint="eastAsia"/>
          <w:spacing w:val="7"/>
          <w:szCs w:val="21"/>
        </w:rPr>
        <w:t>（</w:t>
      </w:r>
      <w:hyperlink r:id="rId8" w:history="1">
        <w:r w:rsidRPr="00F1155E">
          <w:rPr>
            <w:rFonts w:ascii="ＭＳ Ｐ明朝" w:eastAsia="ＭＳ Ｐ明朝" w:hAnsi="ＭＳ Ｐ明朝" w:cs="Times New Roman" w:hint="eastAsia"/>
            <w:spacing w:val="7"/>
            <w:szCs w:val="21"/>
            <w:u w:val="single"/>
          </w:rPr>
          <w:t>https://www.city.sendai.jp/kojikanri/jigyosha/keyaku/gijutsu/anzen/houreikaisei.html</w:t>
        </w:r>
      </w:hyperlink>
      <w:r w:rsidRPr="00F1155E">
        <w:rPr>
          <w:rFonts w:ascii="ＭＳ Ｐ明朝" w:eastAsia="ＭＳ Ｐ明朝" w:hAnsi="ＭＳ Ｐ明朝" w:cs="Times New Roman" w:hint="eastAsia"/>
          <w:spacing w:val="7"/>
          <w:szCs w:val="21"/>
        </w:rPr>
        <w:t>）</w:t>
      </w:r>
    </w:p>
    <w:p w14:paraId="20FB1080" w14:textId="77777777" w:rsidR="001C6232" w:rsidRPr="00F1155E" w:rsidRDefault="001C6232" w:rsidP="001C6232">
      <w:pPr>
        <w:numPr>
          <w:ilvl w:val="0"/>
          <w:numId w:val="7"/>
        </w:numPr>
        <w:tabs>
          <w:tab w:val="left" w:pos="661"/>
        </w:tabs>
        <w:rPr>
          <w:rFonts w:ascii="ＭＳ Ｐ明朝" w:eastAsia="ＭＳ Ｐ明朝" w:hAnsi="ＭＳ Ｐ明朝" w:cs="Times New Roman"/>
          <w:spacing w:val="7"/>
          <w:szCs w:val="21"/>
        </w:rPr>
      </w:pPr>
      <w:r w:rsidRPr="00F1155E">
        <w:rPr>
          <w:rFonts w:ascii="ＭＳ Ｐ明朝" w:eastAsia="ＭＳ Ｐ明朝" w:hAnsi="ＭＳ Ｐ明朝" w:cs="Times New Roman" w:hint="eastAsia"/>
          <w:spacing w:val="7"/>
          <w:szCs w:val="21"/>
        </w:rPr>
        <w:t>共通仕様書に基づき、事故が発生した場合は直ちに担当者へ連絡するとともに、現場の安全が確認できるまで作業を一時中止するなど、担当者の指示に従うこと。</w:t>
      </w:r>
    </w:p>
    <w:p w14:paraId="5AB4C9BA" w14:textId="77777777" w:rsidR="001C6232" w:rsidRPr="00F1155E" w:rsidRDefault="001C6232" w:rsidP="001C6232">
      <w:pPr>
        <w:numPr>
          <w:ilvl w:val="0"/>
          <w:numId w:val="7"/>
        </w:numPr>
        <w:tabs>
          <w:tab w:val="left" w:pos="661"/>
        </w:tabs>
        <w:rPr>
          <w:rFonts w:ascii="ＭＳ Ｐ明朝" w:eastAsia="ＭＳ Ｐ明朝" w:hAnsi="ＭＳ Ｐ明朝" w:cs="Times New Roman"/>
          <w:spacing w:val="7"/>
          <w:szCs w:val="21"/>
        </w:rPr>
      </w:pPr>
      <w:r w:rsidRPr="00F1155E">
        <w:rPr>
          <w:rFonts w:ascii="ＭＳ Ｐ明朝" w:eastAsia="ＭＳ Ｐ明朝" w:hAnsi="ＭＳ Ｐ明朝" w:cs="Times New Roman" w:hint="eastAsia"/>
          <w:spacing w:val="7"/>
          <w:szCs w:val="21"/>
        </w:rPr>
        <w:t>発生した事故について、担当者に書面による報告を求められた場合は、指示された期日までに事故報告書、再発防止検討報告書を提出すること。なお、発生した事故が建設工事事故に該当した場合で、事故調査委員会の対象となり、且つ文書指導があったときは、事故調査委員会の調査・検討結果に対する改善報告書を提出すること。</w:t>
      </w:r>
    </w:p>
    <w:p w14:paraId="58914FD8" w14:textId="77777777" w:rsidR="001C6232" w:rsidRPr="00F1155E" w:rsidRDefault="001C6232" w:rsidP="001314DC">
      <w:pPr>
        <w:rPr>
          <w:rFonts w:ascii="ＭＳ 明朝" w:eastAsia="ＭＳ 明朝" w:hAnsi="ＭＳ 明朝" w:cs="Times New Roman"/>
          <w:spacing w:val="7"/>
          <w:szCs w:val="21"/>
        </w:rPr>
      </w:pPr>
    </w:p>
    <w:p w14:paraId="2558F79E" w14:textId="1E384BA4" w:rsidR="001C6232" w:rsidRPr="00F1155E" w:rsidRDefault="001C6232" w:rsidP="001C6232">
      <w:pPr>
        <w:rPr>
          <w:rFonts w:ascii="ＭＳ ゴシック" w:eastAsia="ＭＳ ゴシック" w:hAnsi="ＭＳ ゴシック" w:cs="Times New Roman"/>
          <w:spacing w:val="7"/>
          <w:szCs w:val="21"/>
        </w:rPr>
      </w:pPr>
      <w:r w:rsidRPr="00F1155E">
        <w:rPr>
          <w:rFonts w:ascii="ＭＳ ゴシック" w:eastAsia="ＭＳ ゴシック" w:hAnsi="ＭＳ ゴシック" w:cs="Times New Roman" w:hint="eastAsia"/>
          <w:spacing w:val="7"/>
          <w:szCs w:val="21"/>
        </w:rPr>
        <w:t>第１</w:t>
      </w:r>
      <w:r w:rsidR="00F55798" w:rsidRPr="00F1155E">
        <w:rPr>
          <w:rFonts w:ascii="ＭＳ ゴシック" w:eastAsia="ＭＳ ゴシック" w:hAnsi="ＭＳ ゴシック" w:cs="Times New Roman" w:hint="eastAsia"/>
          <w:spacing w:val="7"/>
          <w:szCs w:val="21"/>
        </w:rPr>
        <w:t>０</w:t>
      </w:r>
      <w:r w:rsidRPr="00F1155E">
        <w:rPr>
          <w:rFonts w:ascii="ＭＳ ゴシック" w:eastAsia="ＭＳ ゴシック" w:hAnsi="ＭＳ ゴシック" w:cs="Times New Roman" w:hint="eastAsia"/>
          <w:spacing w:val="7"/>
          <w:szCs w:val="21"/>
        </w:rPr>
        <w:t>条　過積載防止について</w:t>
      </w:r>
    </w:p>
    <w:p w14:paraId="612040BD" w14:textId="264B32B6" w:rsidR="001C6232" w:rsidRPr="00F1155E" w:rsidRDefault="001C6232" w:rsidP="001C6232">
      <w:pPr>
        <w:ind w:leftChars="100" w:left="210" w:firstLineChars="100" w:firstLine="224"/>
        <w:rPr>
          <w:rFonts w:ascii="ＭＳ Ｐ明朝" w:eastAsia="ＭＳ Ｐ明朝" w:hAnsi="ＭＳ Ｐ明朝" w:cs="Times New Roman"/>
          <w:spacing w:val="7"/>
          <w:szCs w:val="21"/>
        </w:rPr>
      </w:pPr>
      <w:r w:rsidRPr="00F1155E">
        <w:rPr>
          <w:rFonts w:ascii="ＭＳ Ｐ明朝" w:eastAsia="ＭＳ Ｐ明朝" w:hAnsi="ＭＳ Ｐ明朝" w:cs="Times New Roman" w:hint="eastAsia"/>
          <w:spacing w:val="7"/>
          <w:szCs w:val="21"/>
        </w:rPr>
        <w:t>ダンプトラック等による過積載の防止等については、次の事項に留意するとともに下請業者、</w:t>
      </w:r>
      <w:r w:rsidR="004C48DA" w:rsidRPr="00F1155E">
        <w:rPr>
          <w:rFonts w:ascii="ＭＳ Ｐ明朝" w:eastAsia="ＭＳ Ｐ明朝" w:hAnsi="ＭＳ Ｐ明朝" w:cs="Times New Roman" w:hint="eastAsia"/>
          <w:spacing w:val="7"/>
          <w:szCs w:val="21"/>
        </w:rPr>
        <w:t>組合等の場合は所属業者</w:t>
      </w:r>
      <w:r w:rsidRPr="00F1155E">
        <w:rPr>
          <w:rFonts w:ascii="ＭＳ Ｐ明朝" w:eastAsia="ＭＳ Ｐ明朝" w:hAnsi="ＭＳ Ｐ明朝" w:cs="Times New Roman" w:hint="eastAsia"/>
          <w:spacing w:val="7"/>
          <w:szCs w:val="21"/>
        </w:rPr>
        <w:t>に対しても適切に指導すること。</w:t>
      </w:r>
    </w:p>
    <w:p w14:paraId="2D60726C" w14:textId="09AEA3DF" w:rsidR="001C6232" w:rsidRPr="00F1155E" w:rsidRDefault="001C6232" w:rsidP="001C6232">
      <w:pPr>
        <w:numPr>
          <w:ilvl w:val="0"/>
          <w:numId w:val="8"/>
        </w:numPr>
        <w:tabs>
          <w:tab w:val="left" w:pos="661"/>
        </w:tabs>
        <w:rPr>
          <w:rFonts w:ascii="ＭＳ Ｐ明朝" w:eastAsia="ＭＳ Ｐ明朝" w:hAnsi="ＭＳ Ｐ明朝" w:cs="Times New Roman"/>
          <w:spacing w:val="7"/>
          <w:szCs w:val="21"/>
        </w:rPr>
      </w:pPr>
      <w:r w:rsidRPr="00F1155E">
        <w:rPr>
          <w:rFonts w:ascii="ＭＳ Ｐ明朝" w:eastAsia="ＭＳ Ｐ明朝" w:hAnsi="ＭＳ Ｐ明朝" w:cs="Times New Roman" w:hint="eastAsia"/>
          <w:spacing w:val="7"/>
          <w:szCs w:val="21"/>
        </w:rPr>
        <w:t>工事用資材等の運搬にあたっては積載超過の無いようにすること。</w:t>
      </w:r>
    </w:p>
    <w:p w14:paraId="681251F4" w14:textId="77777777" w:rsidR="001C6232" w:rsidRPr="00F1155E" w:rsidRDefault="001C6232" w:rsidP="001C6232">
      <w:pPr>
        <w:numPr>
          <w:ilvl w:val="0"/>
          <w:numId w:val="8"/>
        </w:numPr>
        <w:tabs>
          <w:tab w:val="left" w:pos="661"/>
        </w:tabs>
        <w:rPr>
          <w:rFonts w:ascii="ＭＳ Ｐ明朝" w:eastAsia="ＭＳ Ｐ明朝" w:hAnsi="ＭＳ Ｐ明朝" w:cs="Times New Roman"/>
          <w:spacing w:val="7"/>
          <w:szCs w:val="21"/>
        </w:rPr>
      </w:pPr>
      <w:r w:rsidRPr="00F1155E">
        <w:rPr>
          <w:rFonts w:ascii="ＭＳ Ｐ明朝" w:eastAsia="ＭＳ Ｐ明朝" w:hAnsi="ＭＳ Ｐ明朝" w:cs="Times New Roman" w:hint="eastAsia"/>
          <w:spacing w:val="7"/>
          <w:szCs w:val="21"/>
        </w:rPr>
        <w:t>過積載を行っていると認められる資材納入業者から資材を購入しないこと。</w:t>
      </w:r>
    </w:p>
    <w:p w14:paraId="21DEEABD" w14:textId="77777777" w:rsidR="001C6232" w:rsidRPr="00F1155E" w:rsidRDefault="001C6232" w:rsidP="001C6232">
      <w:pPr>
        <w:numPr>
          <w:ilvl w:val="0"/>
          <w:numId w:val="8"/>
        </w:numPr>
        <w:tabs>
          <w:tab w:val="left" w:pos="661"/>
        </w:tabs>
        <w:rPr>
          <w:rFonts w:ascii="ＭＳ Ｐ明朝" w:eastAsia="ＭＳ Ｐ明朝" w:hAnsi="ＭＳ Ｐ明朝" w:cs="Times New Roman"/>
          <w:spacing w:val="7"/>
          <w:szCs w:val="21"/>
        </w:rPr>
      </w:pPr>
      <w:r w:rsidRPr="00F1155E">
        <w:rPr>
          <w:rFonts w:ascii="ＭＳ Ｐ明朝" w:eastAsia="ＭＳ Ｐ明朝" w:hAnsi="ＭＳ Ｐ明朝" w:cs="Times New Roman" w:hint="eastAsia"/>
          <w:spacing w:val="7"/>
          <w:szCs w:val="21"/>
        </w:rPr>
        <w:t>資材等の過積載を防止するため、資材の購入等にあたっては、資材納入業者の利益を不当に害することの無いようにすること。</w:t>
      </w:r>
    </w:p>
    <w:p w14:paraId="7FE01A1D" w14:textId="77777777" w:rsidR="001C6232" w:rsidRPr="00F1155E" w:rsidRDefault="001C6232" w:rsidP="001C6232">
      <w:pPr>
        <w:numPr>
          <w:ilvl w:val="0"/>
          <w:numId w:val="8"/>
        </w:numPr>
        <w:tabs>
          <w:tab w:val="left" w:pos="661"/>
        </w:tabs>
        <w:rPr>
          <w:rFonts w:ascii="ＭＳ Ｐ明朝" w:eastAsia="ＭＳ Ｐ明朝" w:hAnsi="ＭＳ Ｐ明朝" w:cs="Times New Roman"/>
          <w:spacing w:val="7"/>
          <w:szCs w:val="21"/>
        </w:rPr>
      </w:pPr>
      <w:r w:rsidRPr="00F1155E">
        <w:rPr>
          <w:rFonts w:ascii="ＭＳ Ｐ明朝" w:eastAsia="ＭＳ Ｐ明朝" w:hAnsi="ＭＳ Ｐ明朝" w:cs="Times New Roman" w:hint="eastAsia"/>
          <w:spacing w:val="7"/>
          <w:szCs w:val="21"/>
        </w:rPr>
        <w:t>さし枠の装置又は物品積載装置の不正改造したダンプカー等が工事現場に出入りすることの無いようにすること。</w:t>
      </w:r>
    </w:p>
    <w:p w14:paraId="5356D959" w14:textId="77777777" w:rsidR="001C6232" w:rsidRPr="00F1155E" w:rsidRDefault="001C6232" w:rsidP="001C6232">
      <w:pPr>
        <w:numPr>
          <w:ilvl w:val="0"/>
          <w:numId w:val="8"/>
        </w:numPr>
        <w:tabs>
          <w:tab w:val="left" w:pos="661"/>
        </w:tabs>
        <w:rPr>
          <w:rFonts w:ascii="ＭＳ Ｐ明朝" w:eastAsia="ＭＳ Ｐ明朝" w:hAnsi="ＭＳ Ｐ明朝" w:cs="Times New Roman"/>
          <w:spacing w:val="7"/>
          <w:szCs w:val="21"/>
        </w:rPr>
      </w:pPr>
      <w:r w:rsidRPr="00F1155E">
        <w:rPr>
          <w:rFonts w:ascii="ＭＳ Ｐ明朝" w:eastAsia="ＭＳ Ｐ明朝" w:hAnsi="ＭＳ Ｐ明朝" w:cs="Times New Roman" w:hint="eastAsia"/>
          <w:spacing w:val="7"/>
          <w:szCs w:val="21"/>
        </w:rPr>
        <w:t>「土砂等を運搬する大型自動車による交通事故の防止に関する特別措置法(ダンプ規制法)」の目的に鑑み、同法12条に規定する団体等の設立状況を踏まえ、同団体等への加入者の使用を促進すること。</w:t>
      </w:r>
    </w:p>
    <w:p w14:paraId="45DD0D43" w14:textId="77777777" w:rsidR="001C6232" w:rsidRPr="00F1155E" w:rsidRDefault="001C6232" w:rsidP="001C6232">
      <w:pPr>
        <w:numPr>
          <w:ilvl w:val="0"/>
          <w:numId w:val="8"/>
        </w:numPr>
        <w:tabs>
          <w:tab w:val="left" w:pos="661"/>
        </w:tabs>
        <w:rPr>
          <w:rFonts w:ascii="ＭＳ Ｐ明朝" w:eastAsia="ＭＳ Ｐ明朝" w:hAnsi="ＭＳ Ｐ明朝" w:cs="Times New Roman"/>
          <w:spacing w:val="7"/>
          <w:szCs w:val="21"/>
        </w:rPr>
      </w:pPr>
      <w:r w:rsidRPr="00F1155E">
        <w:rPr>
          <w:rFonts w:ascii="ＭＳ Ｐ明朝" w:eastAsia="ＭＳ Ｐ明朝" w:hAnsi="ＭＳ Ｐ明朝" w:cs="Times New Roman" w:hint="eastAsia"/>
          <w:spacing w:val="7"/>
          <w:szCs w:val="21"/>
        </w:rPr>
        <w:lastRenderedPageBreak/>
        <w:t>下請契約の相手方又は資材納入業者の選定にあたっては、交通安全に関する配慮に欠ける者又は業務に関しダンプトラック等によって悪質かつ重大な事故を発生させたものを排除すること。</w:t>
      </w:r>
    </w:p>
    <w:p w14:paraId="4C52ACB0" w14:textId="77777777" w:rsidR="001C6232" w:rsidRPr="00F1155E" w:rsidRDefault="001C6232" w:rsidP="001C6232">
      <w:pPr>
        <w:numPr>
          <w:ilvl w:val="0"/>
          <w:numId w:val="8"/>
        </w:numPr>
        <w:tabs>
          <w:tab w:val="left" w:pos="661"/>
        </w:tabs>
        <w:rPr>
          <w:rFonts w:ascii="ＭＳ Ｐ明朝" w:eastAsia="ＭＳ Ｐ明朝" w:hAnsi="ＭＳ Ｐ明朝" w:cs="Times New Roman"/>
          <w:spacing w:val="7"/>
          <w:szCs w:val="21"/>
        </w:rPr>
      </w:pPr>
      <w:r w:rsidRPr="00F1155E">
        <w:rPr>
          <w:rFonts w:ascii="ＭＳ Ｐ明朝" w:eastAsia="ＭＳ Ｐ明朝" w:hAnsi="ＭＳ Ｐ明朝" w:cs="Times New Roman" w:hint="eastAsia"/>
          <w:spacing w:val="7"/>
          <w:szCs w:val="21"/>
        </w:rPr>
        <w:t>不法無線局を搭載したトラックやダンプカー等が工事現場に出入りすることの無いようにすること。</w:t>
      </w:r>
    </w:p>
    <w:p w14:paraId="3EDEA3A5" w14:textId="77777777" w:rsidR="001C6232" w:rsidRPr="00F1155E" w:rsidRDefault="001C6232" w:rsidP="001314DC">
      <w:pPr>
        <w:rPr>
          <w:rFonts w:ascii="ＭＳ 明朝" w:eastAsia="ＭＳ 明朝" w:hAnsi="ＭＳ 明朝" w:cs="Times New Roman"/>
          <w:spacing w:val="7"/>
          <w:szCs w:val="21"/>
        </w:rPr>
      </w:pPr>
    </w:p>
    <w:p w14:paraId="7753FC77" w14:textId="41C095B6" w:rsidR="00FB1AB2" w:rsidRPr="00F1155E" w:rsidRDefault="00FB1AB2" w:rsidP="00FB1AB2">
      <w:pPr>
        <w:rPr>
          <w:rFonts w:ascii="ＭＳ ゴシック" w:eastAsia="ＭＳ ゴシック" w:hAnsi="ＭＳ ゴシック" w:cs="Times New Roman"/>
          <w:spacing w:val="7"/>
          <w:szCs w:val="21"/>
        </w:rPr>
      </w:pPr>
      <w:r w:rsidRPr="00F1155E">
        <w:rPr>
          <w:rFonts w:ascii="ＭＳ ゴシック" w:eastAsia="ＭＳ ゴシック" w:hAnsi="ＭＳ ゴシック" w:cs="Times New Roman" w:hint="eastAsia"/>
          <w:spacing w:val="7"/>
          <w:szCs w:val="21"/>
        </w:rPr>
        <w:t>第１</w:t>
      </w:r>
      <w:r w:rsidR="00F55798" w:rsidRPr="00F1155E">
        <w:rPr>
          <w:rFonts w:ascii="ＭＳ ゴシック" w:eastAsia="ＭＳ ゴシック" w:hAnsi="ＭＳ ゴシック" w:cs="Times New Roman" w:hint="eastAsia"/>
          <w:spacing w:val="7"/>
          <w:szCs w:val="21"/>
        </w:rPr>
        <w:t>１</w:t>
      </w:r>
      <w:r w:rsidRPr="00F1155E">
        <w:rPr>
          <w:rFonts w:ascii="ＭＳ ゴシック" w:eastAsia="ＭＳ ゴシック" w:hAnsi="ＭＳ ゴシック" w:cs="Times New Roman" w:hint="eastAsia"/>
          <w:spacing w:val="7"/>
          <w:szCs w:val="21"/>
        </w:rPr>
        <w:t>条　本市職員による点検等について</w:t>
      </w:r>
    </w:p>
    <w:p w14:paraId="44F9D29A" w14:textId="77777777" w:rsidR="000B52BA" w:rsidRDefault="00FB1AB2" w:rsidP="000B52BA">
      <w:pPr>
        <w:ind w:firstLineChars="200" w:firstLine="420"/>
        <w:rPr>
          <w:rFonts w:ascii="ＭＳ Ｐ明朝" w:eastAsia="ＭＳ Ｐ明朝" w:hAnsi="ＭＳ Ｐ明朝" w:cs="Times New Roman"/>
          <w:szCs w:val="21"/>
        </w:rPr>
      </w:pPr>
      <w:r w:rsidRPr="00F1155E">
        <w:rPr>
          <w:rFonts w:ascii="ＭＳ Ｐ明朝" w:eastAsia="ＭＳ Ｐ明朝" w:hAnsi="ＭＳ Ｐ明朝" w:cs="Times New Roman" w:hint="eastAsia"/>
          <w:szCs w:val="21"/>
        </w:rPr>
        <w:t>受注者は、担当者以外の身分証明書を携帯した本市職員が不法無線局車、過積載、建設</w:t>
      </w:r>
    </w:p>
    <w:p w14:paraId="6C096793" w14:textId="7442E28B" w:rsidR="00FB1AB2" w:rsidRPr="00F1155E" w:rsidRDefault="00FB1AB2" w:rsidP="000B52BA">
      <w:pPr>
        <w:ind w:firstLineChars="100" w:firstLine="210"/>
        <w:rPr>
          <w:rFonts w:ascii="ＭＳ Ｐ明朝" w:eastAsia="ＭＳ Ｐ明朝" w:hAnsi="ＭＳ Ｐ明朝" w:cs="Times New Roman"/>
          <w:szCs w:val="21"/>
        </w:rPr>
      </w:pPr>
      <w:r w:rsidRPr="00F1155E">
        <w:rPr>
          <w:rFonts w:ascii="ＭＳ Ｐ明朝" w:eastAsia="ＭＳ Ｐ明朝" w:hAnsi="ＭＳ Ｐ明朝" w:cs="Times New Roman" w:hint="eastAsia"/>
          <w:szCs w:val="21"/>
        </w:rPr>
        <w:t>業退職金共済制度及び施工体制などの点検を求めた時は、これを拒んではならない。</w:t>
      </w:r>
    </w:p>
    <w:p w14:paraId="7930E96C" w14:textId="77777777" w:rsidR="001C6232" w:rsidRPr="00F1155E" w:rsidRDefault="001C6232" w:rsidP="001314DC">
      <w:pPr>
        <w:rPr>
          <w:rFonts w:ascii="ＭＳ 明朝" w:eastAsia="ＭＳ 明朝" w:hAnsi="ＭＳ 明朝" w:cs="Times New Roman"/>
          <w:spacing w:val="7"/>
          <w:szCs w:val="21"/>
        </w:rPr>
      </w:pPr>
    </w:p>
    <w:p w14:paraId="6035E433" w14:textId="2B99CFA0" w:rsidR="00FB1AB2" w:rsidRPr="00F1155E" w:rsidRDefault="00FB1AB2" w:rsidP="00FB1AB2">
      <w:pPr>
        <w:rPr>
          <w:rFonts w:ascii="ＭＳ ゴシック" w:eastAsia="ＭＳ ゴシック" w:hAnsi="ＭＳ ゴシック" w:cs="Times New Roman"/>
          <w:spacing w:val="7"/>
          <w:szCs w:val="21"/>
        </w:rPr>
      </w:pPr>
      <w:r w:rsidRPr="00F1155E">
        <w:rPr>
          <w:rFonts w:ascii="ＭＳ ゴシック" w:eastAsia="ＭＳ ゴシック" w:hAnsi="ＭＳ ゴシック" w:cs="Times New Roman" w:hint="eastAsia"/>
          <w:spacing w:val="7"/>
          <w:szCs w:val="21"/>
        </w:rPr>
        <w:t>第１</w:t>
      </w:r>
      <w:r w:rsidR="00F55798" w:rsidRPr="00F1155E">
        <w:rPr>
          <w:rFonts w:ascii="ＭＳ ゴシック" w:eastAsia="ＭＳ ゴシック" w:hAnsi="ＭＳ ゴシック" w:cs="Times New Roman" w:hint="eastAsia"/>
          <w:spacing w:val="7"/>
          <w:szCs w:val="21"/>
        </w:rPr>
        <w:t>２</w:t>
      </w:r>
      <w:r w:rsidRPr="00F1155E">
        <w:rPr>
          <w:rFonts w:ascii="ＭＳ ゴシック" w:eastAsia="ＭＳ ゴシック" w:hAnsi="ＭＳ ゴシック" w:cs="Times New Roman" w:hint="eastAsia"/>
          <w:spacing w:val="7"/>
          <w:szCs w:val="21"/>
        </w:rPr>
        <w:t>条　環境への配慮について</w:t>
      </w:r>
    </w:p>
    <w:p w14:paraId="3E4A410F" w14:textId="77777777" w:rsidR="000B52BA" w:rsidRDefault="00FB1AB2" w:rsidP="000B52BA">
      <w:pPr>
        <w:ind w:leftChars="200" w:left="420"/>
        <w:rPr>
          <w:rFonts w:ascii="ＭＳ Ｐ明朝" w:eastAsia="ＭＳ Ｐ明朝" w:hAnsi="ＭＳ Ｐ明朝" w:cs="Times New Roman"/>
          <w:szCs w:val="21"/>
        </w:rPr>
      </w:pPr>
      <w:r w:rsidRPr="00F1155E">
        <w:rPr>
          <w:rFonts w:ascii="ＭＳ Ｐ明朝" w:eastAsia="ＭＳ Ｐ明朝" w:hAnsi="ＭＳ Ｐ明朝" w:cs="Times New Roman" w:hint="eastAsia"/>
          <w:szCs w:val="21"/>
        </w:rPr>
        <w:t>受注者は、「仙台市環境行動計画」に基づき、環境配慮に関する要請書（公共事業を行うに</w:t>
      </w:r>
    </w:p>
    <w:p w14:paraId="0E807476" w14:textId="10B3016C" w:rsidR="00FB1AB2" w:rsidRPr="00F1155E" w:rsidRDefault="00FB1AB2" w:rsidP="000B52BA">
      <w:pPr>
        <w:ind w:firstLineChars="100" w:firstLine="210"/>
        <w:rPr>
          <w:rFonts w:ascii="ＭＳ Ｐ明朝" w:eastAsia="ＭＳ Ｐ明朝" w:hAnsi="ＭＳ Ｐ明朝" w:cs="Times New Roman"/>
          <w:szCs w:val="21"/>
        </w:rPr>
      </w:pPr>
      <w:r w:rsidRPr="00F1155E">
        <w:rPr>
          <w:rFonts w:ascii="ＭＳ Ｐ明朝" w:eastAsia="ＭＳ Ｐ明朝" w:hAnsi="ＭＳ Ｐ明朝" w:cs="Times New Roman" w:hint="eastAsia"/>
          <w:szCs w:val="21"/>
        </w:rPr>
        <w:t>際しての環境配慮について）に掲げた要請事項を遵守するものとする。</w:t>
      </w:r>
    </w:p>
    <w:p w14:paraId="6D615479" w14:textId="77777777" w:rsidR="00FB1AB2" w:rsidRPr="00F1155E" w:rsidRDefault="00FB1AB2" w:rsidP="001314DC">
      <w:pPr>
        <w:rPr>
          <w:rFonts w:ascii="ＭＳ 明朝" w:eastAsia="ＭＳ 明朝" w:hAnsi="ＭＳ 明朝" w:cs="Times New Roman"/>
          <w:spacing w:val="7"/>
          <w:szCs w:val="21"/>
        </w:rPr>
      </w:pPr>
    </w:p>
    <w:p w14:paraId="430BD74F" w14:textId="24A13B46" w:rsidR="00FB1AB2" w:rsidRPr="00F1155E" w:rsidRDefault="00FB1AB2" w:rsidP="00FB1AB2">
      <w:pPr>
        <w:rPr>
          <w:rFonts w:ascii="ＭＳ ゴシック" w:eastAsia="ＭＳ ゴシック" w:hAnsi="ＭＳ ゴシック" w:cs="Times New Roman"/>
          <w:spacing w:val="7"/>
          <w:szCs w:val="21"/>
        </w:rPr>
      </w:pPr>
      <w:r w:rsidRPr="00F1155E">
        <w:rPr>
          <w:rFonts w:ascii="ＭＳ ゴシック" w:eastAsia="ＭＳ ゴシック" w:hAnsi="ＭＳ ゴシック" w:cs="Times New Roman" w:hint="eastAsia"/>
          <w:spacing w:val="7"/>
          <w:szCs w:val="21"/>
        </w:rPr>
        <w:t>第１</w:t>
      </w:r>
      <w:r w:rsidR="00F55798" w:rsidRPr="00F1155E">
        <w:rPr>
          <w:rFonts w:ascii="ＭＳ ゴシック" w:eastAsia="ＭＳ ゴシック" w:hAnsi="ＭＳ ゴシック" w:cs="Times New Roman" w:hint="eastAsia"/>
          <w:spacing w:val="7"/>
          <w:szCs w:val="21"/>
        </w:rPr>
        <w:t>３</w:t>
      </w:r>
      <w:r w:rsidRPr="00F1155E">
        <w:rPr>
          <w:rFonts w:ascii="ＭＳ ゴシック" w:eastAsia="ＭＳ ゴシック" w:hAnsi="ＭＳ ゴシック" w:cs="Times New Roman" w:hint="eastAsia"/>
          <w:spacing w:val="7"/>
          <w:szCs w:val="21"/>
        </w:rPr>
        <w:t>条　交通誘導警備員について</w:t>
      </w:r>
    </w:p>
    <w:p w14:paraId="66E762CD" w14:textId="77777777" w:rsidR="000B52BA" w:rsidRDefault="00FB1AB2" w:rsidP="000B52BA">
      <w:pPr>
        <w:ind w:leftChars="200" w:left="420"/>
        <w:rPr>
          <w:rFonts w:ascii="ＭＳ Ｐ明朝" w:eastAsia="ＭＳ Ｐ明朝" w:hAnsi="ＭＳ Ｐ明朝" w:cs="Times New Roman"/>
          <w:szCs w:val="21"/>
        </w:rPr>
      </w:pPr>
      <w:r w:rsidRPr="00F1155E">
        <w:rPr>
          <w:rFonts w:ascii="ＭＳ Ｐ明朝" w:eastAsia="ＭＳ Ｐ明朝" w:hAnsi="ＭＳ Ｐ明朝" w:cs="Times New Roman" w:hint="eastAsia"/>
          <w:szCs w:val="21"/>
        </w:rPr>
        <w:t>現場条件等により、交通誘導警備員の配置を必要とする場合は、発注者と協議のうえ、下記</w:t>
      </w:r>
    </w:p>
    <w:p w14:paraId="217EF285" w14:textId="41AEB876" w:rsidR="00FB1AB2" w:rsidRPr="00F1155E" w:rsidRDefault="00FB1AB2" w:rsidP="000B52BA">
      <w:pPr>
        <w:ind w:firstLineChars="100" w:firstLine="210"/>
        <w:rPr>
          <w:rFonts w:ascii="ＭＳ Ｐ明朝" w:eastAsia="ＭＳ Ｐ明朝" w:hAnsi="ＭＳ Ｐ明朝" w:cs="Times New Roman"/>
          <w:szCs w:val="21"/>
        </w:rPr>
      </w:pPr>
      <w:r w:rsidRPr="00F1155E">
        <w:rPr>
          <w:rFonts w:ascii="ＭＳ Ｐ明朝" w:eastAsia="ＭＳ Ｐ明朝" w:hAnsi="ＭＳ Ｐ明朝" w:cs="Times New Roman" w:hint="eastAsia"/>
          <w:szCs w:val="21"/>
        </w:rPr>
        <w:t>により配置するものとする。</w:t>
      </w:r>
    </w:p>
    <w:p w14:paraId="384FD62E" w14:textId="35E66275" w:rsidR="00FB1AB2" w:rsidRPr="00F1155E" w:rsidRDefault="00FB1AB2" w:rsidP="00FB1AB2">
      <w:pPr>
        <w:pStyle w:val="ad"/>
        <w:numPr>
          <w:ilvl w:val="0"/>
          <w:numId w:val="9"/>
        </w:numPr>
        <w:rPr>
          <w:rFonts w:ascii="ＭＳ Ｐ明朝" w:eastAsia="ＭＳ Ｐ明朝" w:hAnsi="ＭＳ Ｐ明朝" w:cs="Times New Roman"/>
          <w:szCs w:val="21"/>
        </w:rPr>
      </w:pPr>
      <w:r w:rsidRPr="00F1155E">
        <w:rPr>
          <w:rFonts w:ascii="ＭＳ Ｐ明朝" w:eastAsia="ＭＳ Ｐ明朝" w:hAnsi="ＭＳ Ｐ明朝" w:cs="Times New Roman" w:hint="eastAsia"/>
          <w:szCs w:val="21"/>
        </w:rPr>
        <w:t>交通誘導警備員は警備業者の警備員（警備業法（昭和47年法律117号）第２条第４項に規定する警備員をいう。）で、以下の区分により適正に人員を配置し、交通誘導警備業務を実施するものとする。</w:t>
      </w:r>
    </w:p>
    <w:p w14:paraId="69D86C70" w14:textId="77777777" w:rsidR="00FB1AB2" w:rsidRPr="00F1155E" w:rsidRDefault="00FB1AB2" w:rsidP="00FB1AB2">
      <w:pPr>
        <w:numPr>
          <w:ilvl w:val="0"/>
          <w:numId w:val="9"/>
        </w:numPr>
        <w:rPr>
          <w:rFonts w:ascii="ＭＳ Ｐ明朝" w:eastAsia="ＭＳ Ｐ明朝" w:hAnsi="ＭＳ Ｐ明朝" w:cs="Times New Roman"/>
          <w:szCs w:val="21"/>
        </w:rPr>
      </w:pPr>
      <w:r w:rsidRPr="00F1155E">
        <w:rPr>
          <w:rFonts w:ascii="ＭＳ Ｐ明朝" w:eastAsia="ＭＳ Ｐ明朝" w:hAnsi="ＭＳ Ｐ明朝" w:cs="Times New Roman" w:hint="eastAsia"/>
          <w:szCs w:val="21"/>
        </w:rPr>
        <w:t>交通誘導警備員Ａ</w:t>
      </w:r>
    </w:p>
    <w:p w14:paraId="2EC4FAB3" w14:textId="77777777" w:rsidR="00FB1AB2" w:rsidRPr="00F1155E" w:rsidRDefault="00FB1AB2" w:rsidP="00FB1AB2">
      <w:pPr>
        <w:ind w:left="625" w:firstLineChars="100" w:firstLine="210"/>
        <w:rPr>
          <w:rFonts w:ascii="ＭＳ Ｐ明朝" w:eastAsia="ＭＳ Ｐ明朝" w:hAnsi="ＭＳ Ｐ明朝" w:cs="Times New Roman"/>
          <w:szCs w:val="21"/>
        </w:rPr>
      </w:pPr>
      <w:r w:rsidRPr="00F1155E">
        <w:rPr>
          <w:rFonts w:ascii="ＭＳ Ｐ明朝" w:eastAsia="ＭＳ Ｐ明朝" w:hAnsi="ＭＳ Ｐ明朝" w:cs="Times New Roman" w:hint="eastAsia"/>
          <w:szCs w:val="21"/>
        </w:rPr>
        <w:t>高速自動車国道又は自動車専用道路及び宮城県公安委員会が必要と認めた道路で交通誘導警備業務を実施する場合は、警備員等の検定等に関する規則（平成17年11月18日規則第20号）に基づき、警備業務を行う場所毎に１級検定合格警備員又は２級検定合格警備員を１名以上配置するものとする。</w:t>
      </w:r>
    </w:p>
    <w:p w14:paraId="55D28216" w14:textId="77777777" w:rsidR="00FB1AB2" w:rsidRPr="00F1155E" w:rsidRDefault="00FB1AB2" w:rsidP="00FB1AB2">
      <w:pPr>
        <w:numPr>
          <w:ilvl w:val="0"/>
          <w:numId w:val="9"/>
        </w:numPr>
        <w:rPr>
          <w:rFonts w:ascii="ＭＳ Ｐ明朝" w:eastAsia="ＭＳ Ｐ明朝" w:hAnsi="ＭＳ Ｐ明朝" w:cs="Times New Roman"/>
          <w:szCs w:val="21"/>
        </w:rPr>
      </w:pPr>
      <w:r w:rsidRPr="00F1155E">
        <w:rPr>
          <w:rFonts w:ascii="ＭＳ Ｐ明朝" w:eastAsia="ＭＳ Ｐ明朝" w:hAnsi="ＭＳ Ｐ明朝" w:cs="Times New Roman" w:hint="eastAsia"/>
          <w:szCs w:val="21"/>
        </w:rPr>
        <w:t>交通誘導警備員Ｂ</w:t>
      </w:r>
    </w:p>
    <w:p w14:paraId="07D576C3" w14:textId="77777777" w:rsidR="00FB1AB2" w:rsidRPr="00F1155E" w:rsidRDefault="00FB1AB2" w:rsidP="00FB1AB2">
      <w:pPr>
        <w:ind w:left="625" w:firstLineChars="100" w:firstLine="210"/>
        <w:rPr>
          <w:rFonts w:ascii="ＭＳ Ｐ明朝" w:eastAsia="ＭＳ Ｐ明朝" w:hAnsi="ＭＳ Ｐ明朝" w:cs="Times New Roman"/>
          <w:szCs w:val="21"/>
        </w:rPr>
      </w:pPr>
      <w:r w:rsidRPr="00F1155E">
        <w:rPr>
          <w:rFonts w:ascii="ＭＳ Ｐ明朝" w:eastAsia="ＭＳ Ｐ明朝" w:hAnsi="ＭＳ Ｐ明朝" w:cs="Times New Roman" w:hint="eastAsia"/>
          <w:szCs w:val="21"/>
        </w:rPr>
        <w:t>交通誘導警備員Ａ以外の交通誘導警備に従事する場合に、適宜配置するものとする。</w:t>
      </w:r>
    </w:p>
    <w:p w14:paraId="3785180C" w14:textId="77777777" w:rsidR="009C1E2F" w:rsidRPr="00F1155E" w:rsidRDefault="009C1E2F" w:rsidP="00FB1AB2">
      <w:pPr>
        <w:ind w:left="625" w:firstLineChars="100" w:firstLine="210"/>
        <w:rPr>
          <w:rFonts w:ascii="ＭＳ Ｐ明朝" w:eastAsia="ＭＳ Ｐ明朝" w:hAnsi="ＭＳ Ｐ明朝" w:cs="Times New Roman"/>
          <w:szCs w:val="21"/>
        </w:rPr>
      </w:pPr>
    </w:p>
    <w:p w14:paraId="2CF10719" w14:textId="3626FED5" w:rsidR="00FB1AB2" w:rsidRPr="00F1155E" w:rsidRDefault="00FB1AB2" w:rsidP="00FB1AB2">
      <w:pPr>
        <w:rPr>
          <w:rFonts w:ascii="ＭＳ ゴシック" w:eastAsia="ＭＳ ゴシック" w:hAnsi="ＭＳ ゴシック" w:cs="Times New Roman"/>
          <w:spacing w:val="7"/>
          <w:szCs w:val="21"/>
        </w:rPr>
      </w:pPr>
      <w:r w:rsidRPr="00F1155E">
        <w:rPr>
          <w:rFonts w:ascii="ＭＳ ゴシック" w:eastAsia="ＭＳ ゴシック" w:hAnsi="ＭＳ ゴシック" w:cs="Times New Roman" w:hint="eastAsia"/>
          <w:spacing w:val="7"/>
          <w:szCs w:val="21"/>
        </w:rPr>
        <w:t>第１</w:t>
      </w:r>
      <w:r w:rsidR="00F55798" w:rsidRPr="00F1155E">
        <w:rPr>
          <w:rFonts w:ascii="ＭＳ ゴシック" w:eastAsia="ＭＳ ゴシック" w:hAnsi="ＭＳ ゴシック" w:cs="Times New Roman" w:hint="eastAsia"/>
          <w:spacing w:val="7"/>
          <w:szCs w:val="21"/>
        </w:rPr>
        <w:t>４</w:t>
      </w:r>
      <w:r w:rsidRPr="00F1155E">
        <w:rPr>
          <w:rFonts w:ascii="ＭＳ ゴシック" w:eastAsia="ＭＳ ゴシック" w:hAnsi="ＭＳ ゴシック" w:cs="Times New Roman" w:hint="eastAsia"/>
          <w:spacing w:val="7"/>
          <w:szCs w:val="21"/>
        </w:rPr>
        <w:t>条　要綱等の遵守について</w:t>
      </w:r>
    </w:p>
    <w:p w14:paraId="35AA27AB" w14:textId="77777777" w:rsidR="00FB1AB2" w:rsidRPr="00F1155E" w:rsidRDefault="00FB1AB2" w:rsidP="000B52BA">
      <w:pPr>
        <w:ind w:firstLineChars="200" w:firstLine="420"/>
        <w:rPr>
          <w:rFonts w:ascii="ＭＳ Ｐ明朝" w:eastAsia="ＭＳ Ｐ明朝" w:hAnsi="ＭＳ Ｐ明朝" w:cs="Times New Roman"/>
          <w:szCs w:val="21"/>
        </w:rPr>
      </w:pPr>
      <w:r w:rsidRPr="00F1155E">
        <w:rPr>
          <w:rFonts w:ascii="ＭＳ Ｐ明朝" w:eastAsia="ＭＳ Ｐ明朝" w:hAnsi="ＭＳ Ｐ明朝" w:cs="Times New Roman" w:hint="eastAsia"/>
          <w:szCs w:val="21"/>
        </w:rPr>
        <w:t>受注者は、以下に掲げる要綱等を遵守するものとする</w:t>
      </w:r>
    </w:p>
    <w:p w14:paraId="5BC09FF0" w14:textId="77777777" w:rsidR="00FB1AB2" w:rsidRPr="00F1155E" w:rsidRDefault="00FB1AB2" w:rsidP="00FB1AB2">
      <w:pPr>
        <w:numPr>
          <w:ilvl w:val="0"/>
          <w:numId w:val="10"/>
        </w:numPr>
        <w:rPr>
          <w:rFonts w:ascii="ＭＳ Ｐ明朝" w:eastAsia="ＭＳ Ｐ明朝" w:hAnsi="ＭＳ Ｐ明朝" w:cs="Times New Roman"/>
          <w:spacing w:val="7"/>
          <w:szCs w:val="21"/>
        </w:rPr>
      </w:pPr>
      <w:r w:rsidRPr="00F1155E">
        <w:rPr>
          <w:rFonts w:ascii="ＭＳ Ｐ明朝" w:eastAsia="ＭＳ Ｐ明朝" w:hAnsi="ＭＳ Ｐ明朝" w:cs="Times New Roman" w:hint="eastAsia"/>
          <w:szCs w:val="21"/>
        </w:rPr>
        <w:t>仙台市発注工事における建設副産物適正処理推進要綱</w:t>
      </w:r>
    </w:p>
    <w:p w14:paraId="07C4ABB5" w14:textId="77777777" w:rsidR="00FB1AB2" w:rsidRPr="00F1155E" w:rsidRDefault="00FB1AB2" w:rsidP="00FB1AB2">
      <w:pPr>
        <w:ind w:left="625" w:firstLineChars="100" w:firstLine="210"/>
        <w:rPr>
          <w:rFonts w:ascii="ＭＳ Ｐ明朝" w:eastAsia="ＭＳ Ｐ明朝" w:hAnsi="ＭＳ Ｐ明朝" w:cs="Times New Roman"/>
          <w:spacing w:val="7"/>
          <w:szCs w:val="21"/>
        </w:rPr>
      </w:pPr>
      <w:r w:rsidRPr="00F1155E">
        <w:rPr>
          <w:rFonts w:ascii="ＭＳ Ｐ明朝" w:eastAsia="ＭＳ Ｐ明朝" w:hAnsi="ＭＳ Ｐ明朝" w:cs="Times New Roman" w:hint="eastAsia"/>
          <w:szCs w:val="21"/>
        </w:rPr>
        <w:t>（平成15年５月20日市長決裁）</w:t>
      </w:r>
    </w:p>
    <w:p w14:paraId="1EFBF95A" w14:textId="77777777" w:rsidR="00FB1AB2" w:rsidRPr="00F1155E" w:rsidRDefault="00FB1AB2" w:rsidP="00FB1AB2">
      <w:pPr>
        <w:numPr>
          <w:ilvl w:val="0"/>
          <w:numId w:val="10"/>
        </w:numPr>
        <w:rPr>
          <w:rFonts w:ascii="ＭＳ Ｐ明朝" w:eastAsia="ＭＳ Ｐ明朝" w:hAnsi="ＭＳ Ｐ明朝" w:cs="Times New Roman"/>
          <w:spacing w:val="7"/>
          <w:szCs w:val="21"/>
        </w:rPr>
      </w:pPr>
      <w:r w:rsidRPr="00F1155E">
        <w:rPr>
          <w:rFonts w:ascii="ＭＳ Ｐ明朝" w:eastAsia="ＭＳ Ｐ明朝" w:hAnsi="ＭＳ Ｐ明朝" w:cs="Times New Roman" w:hint="eastAsia"/>
          <w:szCs w:val="21"/>
        </w:rPr>
        <w:t>建設副産物適正処理に関する設計積算要領</w:t>
      </w:r>
    </w:p>
    <w:p w14:paraId="4399A6D2" w14:textId="77777777" w:rsidR="00FB1AB2" w:rsidRPr="00F1155E" w:rsidRDefault="00FB1AB2" w:rsidP="00FB1AB2">
      <w:pPr>
        <w:ind w:left="625" w:firstLineChars="100" w:firstLine="210"/>
        <w:rPr>
          <w:rFonts w:ascii="ＭＳ Ｐ明朝" w:eastAsia="ＭＳ Ｐ明朝" w:hAnsi="ＭＳ Ｐ明朝" w:cs="Times New Roman"/>
          <w:spacing w:val="7"/>
          <w:szCs w:val="21"/>
        </w:rPr>
      </w:pPr>
      <w:r w:rsidRPr="00F1155E">
        <w:rPr>
          <w:rFonts w:ascii="ＭＳ Ｐ明朝" w:eastAsia="ＭＳ Ｐ明朝" w:hAnsi="ＭＳ Ｐ明朝" w:cs="Times New Roman" w:hint="eastAsia"/>
          <w:szCs w:val="21"/>
        </w:rPr>
        <w:t>（平成15年５月20日都市整備局長決裁）</w:t>
      </w:r>
    </w:p>
    <w:p w14:paraId="78A197CF" w14:textId="77777777" w:rsidR="00FB1AB2" w:rsidRPr="00F1155E" w:rsidRDefault="00FB1AB2" w:rsidP="00FB1AB2">
      <w:pPr>
        <w:numPr>
          <w:ilvl w:val="0"/>
          <w:numId w:val="10"/>
        </w:numPr>
        <w:rPr>
          <w:rFonts w:ascii="ＭＳ Ｐ明朝" w:eastAsia="ＭＳ Ｐ明朝" w:hAnsi="ＭＳ Ｐ明朝" w:cs="Times New Roman"/>
          <w:spacing w:val="7"/>
          <w:szCs w:val="21"/>
        </w:rPr>
      </w:pPr>
      <w:r w:rsidRPr="00F1155E">
        <w:rPr>
          <w:rFonts w:ascii="ＭＳ Ｐ明朝" w:eastAsia="ＭＳ Ｐ明朝" w:hAnsi="ＭＳ Ｐ明朝" w:cs="Times New Roman" w:hint="eastAsia"/>
          <w:szCs w:val="21"/>
        </w:rPr>
        <w:t>仙台市発注工事における建設副産物リサイクルガイドライン</w:t>
      </w:r>
    </w:p>
    <w:p w14:paraId="6A49D203" w14:textId="77777777" w:rsidR="00FB1AB2" w:rsidRPr="00F1155E" w:rsidRDefault="00FB1AB2" w:rsidP="00FB1AB2">
      <w:pPr>
        <w:ind w:left="625" w:firstLineChars="100" w:firstLine="210"/>
        <w:rPr>
          <w:rFonts w:ascii="ＭＳ Ｐ明朝" w:eastAsia="ＭＳ Ｐ明朝" w:hAnsi="ＭＳ Ｐ明朝" w:cs="Times New Roman"/>
          <w:spacing w:val="7"/>
          <w:szCs w:val="21"/>
        </w:rPr>
      </w:pPr>
      <w:r w:rsidRPr="00F1155E">
        <w:rPr>
          <w:rFonts w:ascii="ＭＳ Ｐ明朝" w:eastAsia="ＭＳ Ｐ明朝" w:hAnsi="ＭＳ Ｐ明朝" w:cs="Times New Roman" w:hint="eastAsia"/>
          <w:szCs w:val="21"/>
        </w:rPr>
        <w:t>（平成12年３月27日都市整備局長決裁）</w:t>
      </w:r>
    </w:p>
    <w:p w14:paraId="2D0AB9FF" w14:textId="77777777" w:rsidR="00FB1AB2" w:rsidRPr="00F1155E" w:rsidRDefault="00FB1AB2" w:rsidP="00FB1AB2">
      <w:pPr>
        <w:numPr>
          <w:ilvl w:val="0"/>
          <w:numId w:val="10"/>
        </w:numPr>
        <w:rPr>
          <w:rFonts w:ascii="ＭＳ Ｐ明朝" w:eastAsia="ＭＳ Ｐ明朝" w:hAnsi="ＭＳ Ｐ明朝" w:cs="Times New Roman"/>
          <w:spacing w:val="7"/>
          <w:szCs w:val="21"/>
        </w:rPr>
      </w:pPr>
      <w:r w:rsidRPr="00F1155E">
        <w:rPr>
          <w:rFonts w:ascii="ＭＳ Ｐ明朝" w:eastAsia="ＭＳ Ｐ明朝" w:hAnsi="ＭＳ Ｐ明朝" w:cs="Times New Roman" w:hint="eastAsia"/>
          <w:szCs w:val="21"/>
        </w:rPr>
        <w:lastRenderedPageBreak/>
        <w:t>仙台市グリーン購入推進に関する要綱</w:t>
      </w:r>
    </w:p>
    <w:p w14:paraId="0F8E3D9D" w14:textId="77777777" w:rsidR="00FB1AB2" w:rsidRPr="00F1155E" w:rsidRDefault="00FB1AB2" w:rsidP="00FB1AB2">
      <w:pPr>
        <w:ind w:left="625" w:firstLineChars="100" w:firstLine="210"/>
        <w:rPr>
          <w:rFonts w:ascii="ＭＳ Ｐ明朝" w:eastAsia="ＭＳ Ｐ明朝" w:hAnsi="ＭＳ Ｐ明朝" w:cs="Times New Roman"/>
          <w:spacing w:val="7"/>
          <w:szCs w:val="21"/>
        </w:rPr>
      </w:pPr>
      <w:r w:rsidRPr="00F1155E">
        <w:rPr>
          <w:rFonts w:ascii="ＭＳ Ｐ明朝" w:eastAsia="ＭＳ Ｐ明朝" w:hAnsi="ＭＳ Ｐ明朝" w:cs="Times New Roman" w:hint="eastAsia"/>
          <w:szCs w:val="21"/>
        </w:rPr>
        <w:t>（平成13年３月29日市長決裁）</w:t>
      </w:r>
    </w:p>
    <w:p w14:paraId="5EDE5892" w14:textId="77777777" w:rsidR="00FB1AB2" w:rsidRPr="00F1155E" w:rsidRDefault="00FB1AB2" w:rsidP="00FB1AB2">
      <w:pPr>
        <w:numPr>
          <w:ilvl w:val="0"/>
          <w:numId w:val="10"/>
        </w:numPr>
        <w:rPr>
          <w:rFonts w:ascii="ＭＳ Ｐ明朝" w:eastAsia="ＭＳ Ｐ明朝" w:hAnsi="ＭＳ Ｐ明朝" w:cs="Times New Roman"/>
          <w:spacing w:val="7"/>
          <w:szCs w:val="21"/>
        </w:rPr>
      </w:pPr>
      <w:r w:rsidRPr="00F1155E">
        <w:rPr>
          <w:rFonts w:ascii="ＭＳ Ｐ明朝" w:eastAsia="ＭＳ Ｐ明朝" w:hAnsi="ＭＳ Ｐ明朝" w:cs="Times New Roman" w:hint="eastAsia"/>
          <w:szCs w:val="21"/>
        </w:rPr>
        <w:t>建設工事に係る資材の再資源化等に関する法律（建設リサイクル法）</w:t>
      </w:r>
    </w:p>
    <w:p w14:paraId="12F8BD25" w14:textId="77777777" w:rsidR="00FB1AB2" w:rsidRPr="00F1155E" w:rsidRDefault="00FB1AB2" w:rsidP="00FB1AB2">
      <w:pPr>
        <w:ind w:left="625" w:firstLineChars="100" w:firstLine="210"/>
        <w:rPr>
          <w:rFonts w:ascii="ＭＳ Ｐ明朝" w:eastAsia="ＭＳ Ｐ明朝" w:hAnsi="ＭＳ Ｐ明朝" w:cs="Times New Roman"/>
          <w:szCs w:val="21"/>
        </w:rPr>
      </w:pPr>
      <w:r w:rsidRPr="00F1155E">
        <w:rPr>
          <w:rFonts w:ascii="ＭＳ Ｐ明朝" w:eastAsia="ＭＳ Ｐ明朝" w:hAnsi="ＭＳ Ｐ明朝" w:cs="Times New Roman" w:hint="eastAsia"/>
          <w:szCs w:val="21"/>
        </w:rPr>
        <w:t>（平成12年５月31日法律第104号）</w:t>
      </w:r>
    </w:p>
    <w:p w14:paraId="0A409648" w14:textId="73699069" w:rsidR="00ED2A77" w:rsidRPr="00F1155E" w:rsidRDefault="00ED2A77" w:rsidP="00ED2A77">
      <w:pPr>
        <w:rPr>
          <w:rFonts w:ascii="ＭＳ Ｐ明朝" w:eastAsia="ＭＳ Ｐ明朝" w:hAnsi="ＭＳ Ｐ明朝" w:cs="Times New Roman"/>
          <w:szCs w:val="21"/>
        </w:rPr>
      </w:pPr>
    </w:p>
    <w:p w14:paraId="5D5D38E3" w14:textId="6BA3E416" w:rsidR="00ED2A77" w:rsidRPr="00F1155E" w:rsidRDefault="00ED2A77" w:rsidP="00ED2A77">
      <w:pPr>
        <w:rPr>
          <w:rFonts w:ascii="ＭＳ ゴシック" w:eastAsia="ＭＳ ゴシック" w:hAnsi="ＭＳ ゴシック" w:cs="Times New Roman"/>
          <w:spacing w:val="7"/>
          <w:szCs w:val="21"/>
        </w:rPr>
      </w:pPr>
      <w:r w:rsidRPr="00F1155E">
        <w:rPr>
          <w:rFonts w:ascii="ＭＳ ゴシック" w:eastAsia="ＭＳ ゴシック" w:hAnsi="ＭＳ ゴシック" w:cs="Times New Roman" w:hint="eastAsia"/>
          <w:spacing w:val="7"/>
          <w:szCs w:val="21"/>
        </w:rPr>
        <w:t>第１</w:t>
      </w:r>
      <w:r w:rsidR="00F55798" w:rsidRPr="00F1155E">
        <w:rPr>
          <w:rFonts w:ascii="ＭＳ ゴシック" w:eastAsia="ＭＳ ゴシック" w:hAnsi="ＭＳ ゴシック" w:cs="Times New Roman" w:hint="eastAsia"/>
          <w:spacing w:val="7"/>
          <w:szCs w:val="21"/>
        </w:rPr>
        <w:t>５</w:t>
      </w:r>
      <w:r w:rsidRPr="00F1155E">
        <w:rPr>
          <w:rFonts w:ascii="ＭＳ ゴシック" w:eastAsia="ＭＳ ゴシック" w:hAnsi="ＭＳ ゴシック" w:cs="Times New Roman" w:hint="eastAsia"/>
          <w:spacing w:val="7"/>
          <w:szCs w:val="21"/>
        </w:rPr>
        <w:t>条　前金払について</w:t>
      </w:r>
    </w:p>
    <w:p w14:paraId="5C5C4AC2" w14:textId="77777777" w:rsidR="00ED2A77" w:rsidRPr="00F1155E" w:rsidRDefault="00ED2A77" w:rsidP="000B52BA">
      <w:pPr>
        <w:ind w:firstLineChars="200" w:firstLine="448"/>
        <w:rPr>
          <w:rFonts w:ascii="ＭＳ Ｐ明朝" w:eastAsia="ＭＳ Ｐ明朝" w:hAnsi="ＭＳ Ｐ明朝" w:cs="Times New Roman"/>
          <w:spacing w:val="7"/>
          <w:szCs w:val="21"/>
        </w:rPr>
      </w:pPr>
      <w:r w:rsidRPr="00F1155E">
        <w:rPr>
          <w:rFonts w:ascii="ＭＳ Ｐ明朝" w:eastAsia="ＭＳ Ｐ明朝" w:hAnsi="ＭＳ Ｐ明朝" w:cs="Times New Roman" w:hint="eastAsia"/>
          <w:spacing w:val="7"/>
          <w:szCs w:val="21"/>
        </w:rPr>
        <w:t>本委託は、前払金の支払いを請求できない委託である。</w:t>
      </w:r>
    </w:p>
    <w:p w14:paraId="33A3B0ED" w14:textId="77777777" w:rsidR="000B52BA" w:rsidRDefault="00855661" w:rsidP="000B52BA">
      <w:pPr>
        <w:ind w:leftChars="200" w:left="420"/>
        <w:rPr>
          <w:rFonts w:ascii="ＭＳ Ｐ明朝" w:eastAsia="ＭＳ Ｐ明朝" w:hAnsi="ＭＳ Ｐ明朝" w:cs="Times New Roman"/>
          <w:spacing w:val="7"/>
          <w:szCs w:val="21"/>
        </w:rPr>
      </w:pPr>
      <w:r w:rsidRPr="00F1155E">
        <w:rPr>
          <w:rFonts w:ascii="ＭＳ Ｐ明朝" w:eastAsia="ＭＳ Ｐ明朝" w:hAnsi="ＭＳ Ｐ明朝" w:cs="Times New Roman" w:hint="eastAsia"/>
          <w:spacing w:val="7"/>
          <w:szCs w:val="21"/>
        </w:rPr>
        <w:t>本</w:t>
      </w:r>
      <w:r w:rsidR="00ED2A77" w:rsidRPr="00F1155E">
        <w:rPr>
          <w:rFonts w:ascii="ＭＳ Ｐ明朝" w:eastAsia="ＭＳ Ｐ明朝" w:hAnsi="ＭＳ Ｐ明朝" w:cs="Times New Roman" w:hint="eastAsia"/>
          <w:spacing w:val="7"/>
          <w:szCs w:val="21"/>
        </w:rPr>
        <w:t>業務委託は一般管理費等の補正の対象外であることから、前払金支出割合区分によ</w:t>
      </w:r>
    </w:p>
    <w:p w14:paraId="5BACDCB3" w14:textId="317EC6C6" w:rsidR="00ED2A77" w:rsidRPr="00F1155E" w:rsidRDefault="00ED2A77" w:rsidP="000B52BA">
      <w:pPr>
        <w:ind w:leftChars="100" w:left="210"/>
        <w:rPr>
          <w:rFonts w:ascii="ＭＳ Ｐ明朝" w:eastAsia="ＭＳ Ｐ明朝" w:hAnsi="ＭＳ Ｐ明朝" w:cs="Times New Roman"/>
          <w:spacing w:val="7"/>
          <w:szCs w:val="21"/>
        </w:rPr>
      </w:pPr>
      <w:r w:rsidRPr="00F1155E">
        <w:rPr>
          <w:rFonts w:ascii="ＭＳ Ｐ明朝" w:eastAsia="ＭＳ Ｐ明朝" w:hAnsi="ＭＳ Ｐ明朝" w:cs="Times New Roman" w:hint="eastAsia"/>
          <w:spacing w:val="7"/>
          <w:szCs w:val="21"/>
        </w:rPr>
        <w:t>る補正は行わず</w:t>
      </w:r>
      <w:r w:rsidR="00FA30B9">
        <w:rPr>
          <w:rFonts w:ascii="ＭＳ Ｐ明朝" w:eastAsia="ＭＳ Ｐ明朝" w:hAnsi="ＭＳ Ｐ明朝" w:cs="Times New Roman" w:hint="eastAsia"/>
          <w:spacing w:val="7"/>
          <w:szCs w:val="21"/>
        </w:rPr>
        <w:t>に</w:t>
      </w:r>
      <w:r w:rsidRPr="00F1155E">
        <w:rPr>
          <w:rFonts w:ascii="ＭＳ Ｐ明朝" w:eastAsia="ＭＳ Ｐ明朝" w:hAnsi="ＭＳ Ｐ明朝" w:cs="Times New Roman" w:hint="eastAsia"/>
          <w:spacing w:val="7"/>
          <w:szCs w:val="21"/>
        </w:rPr>
        <w:t>一般管理費等を算定している。</w:t>
      </w:r>
    </w:p>
    <w:p w14:paraId="7B55FDA8" w14:textId="77777777" w:rsidR="00FB1AB2" w:rsidRPr="00F1155E" w:rsidRDefault="00FB1AB2" w:rsidP="001314DC">
      <w:pPr>
        <w:rPr>
          <w:rFonts w:ascii="ＭＳ 明朝" w:eastAsia="ＭＳ 明朝" w:hAnsi="ＭＳ 明朝" w:cs="Times New Roman"/>
          <w:spacing w:val="7"/>
          <w:szCs w:val="21"/>
        </w:rPr>
      </w:pPr>
    </w:p>
    <w:p w14:paraId="7B674BD3" w14:textId="7ACE29F5" w:rsidR="00ED2A77" w:rsidRPr="00F1155E" w:rsidRDefault="00ED2A77" w:rsidP="00ED2A77">
      <w:pPr>
        <w:rPr>
          <w:rFonts w:ascii="ＭＳ ゴシック" w:eastAsia="ＭＳ ゴシック" w:hAnsi="ＭＳ ゴシック" w:cs="Times New Roman"/>
          <w:spacing w:val="7"/>
          <w:szCs w:val="21"/>
        </w:rPr>
      </w:pPr>
      <w:r w:rsidRPr="00F1155E">
        <w:rPr>
          <w:rFonts w:ascii="ＭＳ ゴシック" w:eastAsia="ＭＳ ゴシック" w:hAnsi="ＭＳ ゴシック" w:cs="Times New Roman" w:hint="eastAsia"/>
          <w:spacing w:val="7"/>
          <w:szCs w:val="21"/>
        </w:rPr>
        <w:t>第１</w:t>
      </w:r>
      <w:r w:rsidR="00F55798" w:rsidRPr="00F1155E">
        <w:rPr>
          <w:rFonts w:ascii="ＭＳ ゴシック" w:eastAsia="ＭＳ ゴシック" w:hAnsi="ＭＳ ゴシック" w:cs="Times New Roman" w:hint="eastAsia"/>
          <w:spacing w:val="7"/>
          <w:szCs w:val="21"/>
        </w:rPr>
        <w:t>６</w:t>
      </w:r>
      <w:r w:rsidRPr="00F1155E">
        <w:rPr>
          <w:rFonts w:ascii="ＭＳ ゴシック" w:eastAsia="ＭＳ ゴシック" w:hAnsi="ＭＳ ゴシック" w:cs="Times New Roman" w:hint="eastAsia"/>
          <w:spacing w:val="7"/>
          <w:szCs w:val="21"/>
        </w:rPr>
        <w:t>条　共通仕様書における「官公庁等の手続き等」の補足について</w:t>
      </w:r>
    </w:p>
    <w:p w14:paraId="44D4E80C" w14:textId="77777777" w:rsidR="00ED2A77" w:rsidRPr="00F1155E" w:rsidRDefault="00ED2A77" w:rsidP="000B52BA">
      <w:pPr>
        <w:ind w:firstLineChars="200" w:firstLine="448"/>
        <w:rPr>
          <w:rFonts w:ascii="ＭＳ Ｐ明朝" w:eastAsia="ＭＳ Ｐ明朝" w:hAnsi="ＭＳ Ｐ明朝" w:cs="Times New Roman"/>
          <w:spacing w:val="7"/>
          <w:szCs w:val="21"/>
        </w:rPr>
      </w:pPr>
      <w:r w:rsidRPr="00F1155E">
        <w:rPr>
          <w:rFonts w:ascii="ＭＳ Ｐ明朝" w:eastAsia="ＭＳ Ｐ明朝" w:hAnsi="ＭＳ Ｐ明朝" w:cs="Times New Roman" w:hint="eastAsia"/>
          <w:spacing w:val="7"/>
          <w:szCs w:val="21"/>
        </w:rPr>
        <w:t>官公庁等への諸手続きにおける「許可、承諾等を得たとき」には以下を含むものとする。</w:t>
      </w:r>
    </w:p>
    <w:p w14:paraId="36D6DAB8" w14:textId="77777777" w:rsidR="00ED2A77" w:rsidRPr="00F1155E" w:rsidRDefault="00ED2A77" w:rsidP="00ED2A77">
      <w:pPr>
        <w:numPr>
          <w:ilvl w:val="0"/>
          <w:numId w:val="11"/>
        </w:numPr>
        <w:rPr>
          <w:rFonts w:ascii="ＭＳ Ｐ明朝" w:eastAsia="ＭＳ Ｐ明朝" w:hAnsi="ＭＳ Ｐ明朝" w:cs="Times New Roman"/>
          <w:spacing w:val="7"/>
          <w:szCs w:val="21"/>
        </w:rPr>
      </w:pPr>
      <w:r w:rsidRPr="00F1155E">
        <w:rPr>
          <w:rFonts w:ascii="ＭＳ Ｐ明朝" w:eastAsia="ＭＳ Ｐ明朝" w:hAnsi="ＭＳ Ｐ明朝" w:cs="Times New Roman" w:hint="eastAsia"/>
          <w:spacing w:val="7"/>
          <w:szCs w:val="21"/>
        </w:rPr>
        <w:t>労働基準監督署から受注者に対して、使用停止命令、是正勧告書、是正報告書、指導票等が発せられたとき</w:t>
      </w:r>
    </w:p>
    <w:p w14:paraId="6B918DD2" w14:textId="77777777" w:rsidR="00ED2A77" w:rsidRPr="00F1155E" w:rsidRDefault="00ED2A77" w:rsidP="00ED2A77">
      <w:pPr>
        <w:numPr>
          <w:ilvl w:val="0"/>
          <w:numId w:val="11"/>
        </w:numPr>
        <w:rPr>
          <w:rFonts w:ascii="ＭＳ Ｐ明朝" w:eastAsia="ＭＳ Ｐ明朝" w:hAnsi="ＭＳ Ｐ明朝" w:cs="Times New Roman"/>
          <w:spacing w:val="7"/>
          <w:szCs w:val="21"/>
        </w:rPr>
      </w:pPr>
      <w:r w:rsidRPr="00F1155E">
        <w:rPr>
          <w:rFonts w:ascii="ＭＳ Ｐ明朝" w:eastAsia="ＭＳ Ｐ明朝" w:hAnsi="ＭＳ Ｐ明朝" w:cs="Times New Roman" w:hint="eastAsia"/>
          <w:spacing w:val="7"/>
          <w:szCs w:val="21"/>
        </w:rPr>
        <w:t>上記（１）の他、受注者に対して法令による不利益処分、またはこれに類するものがなされたとき</w:t>
      </w:r>
    </w:p>
    <w:p w14:paraId="287714D7" w14:textId="77777777" w:rsidR="00ED2A77" w:rsidRPr="00F1155E" w:rsidRDefault="00ED2A77" w:rsidP="001314DC">
      <w:pPr>
        <w:rPr>
          <w:rFonts w:ascii="ＭＳ 明朝" w:eastAsia="ＭＳ 明朝" w:hAnsi="ＭＳ 明朝" w:cs="Times New Roman"/>
          <w:spacing w:val="7"/>
          <w:szCs w:val="21"/>
        </w:rPr>
      </w:pPr>
    </w:p>
    <w:p w14:paraId="71374513" w14:textId="15C1BFCC" w:rsidR="00ED2A77" w:rsidRPr="00F1155E" w:rsidRDefault="00ED2A77" w:rsidP="00ED2A77">
      <w:pPr>
        <w:rPr>
          <w:rFonts w:ascii="ＭＳ ゴシック" w:eastAsia="ＭＳ ゴシック" w:hAnsi="ＭＳ ゴシック" w:cs="Times New Roman"/>
          <w:spacing w:val="7"/>
          <w:szCs w:val="21"/>
        </w:rPr>
      </w:pPr>
      <w:r w:rsidRPr="00F1155E">
        <w:rPr>
          <w:rFonts w:ascii="ＭＳ ゴシック" w:eastAsia="ＭＳ ゴシック" w:hAnsi="ＭＳ ゴシック" w:cs="Times New Roman" w:hint="eastAsia"/>
          <w:spacing w:val="7"/>
          <w:szCs w:val="21"/>
        </w:rPr>
        <w:t>第１</w:t>
      </w:r>
      <w:r w:rsidR="00F55798" w:rsidRPr="00F1155E">
        <w:rPr>
          <w:rFonts w:ascii="ＭＳ ゴシック" w:eastAsia="ＭＳ ゴシック" w:hAnsi="ＭＳ ゴシック" w:cs="Times New Roman" w:hint="eastAsia"/>
          <w:spacing w:val="7"/>
          <w:szCs w:val="21"/>
        </w:rPr>
        <w:t>７</w:t>
      </w:r>
      <w:r w:rsidRPr="00F1155E">
        <w:rPr>
          <w:rFonts w:ascii="ＭＳ ゴシック" w:eastAsia="ＭＳ ゴシック" w:hAnsi="ＭＳ ゴシック" w:cs="Times New Roman" w:hint="eastAsia"/>
          <w:spacing w:val="7"/>
          <w:szCs w:val="21"/>
        </w:rPr>
        <w:t>条　防災協定に基づく災害時の出動の取扱いについて</w:t>
      </w:r>
    </w:p>
    <w:p w14:paraId="7061D98B" w14:textId="6B6AF7D9" w:rsidR="00ED2A77" w:rsidRPr="00F1155E" w:rsidRDefault="00ED2A77" w:rsidP="00ED2A77">
      <w:pPr>
        <w:ind w:leftChars="100" w:left="210" w:firstLineChars="100" w:firstLine="224"/>
        <w:rPr>
          <w:rFonts w:ascii="ＭＳ Ｐ明朝" w:eastAsia="ＭＳ Ｐ明朝" w:hAnsi="ＭＳ Ｐ明朝" w:cs="Times New Roman"/>
          <w:spacing w:val="7"/>
          <w:szCs w:val="21"/>
        </w:rPr>
      </w:pPr>
      <w:r w:rsidRPr="00F1155E">
        <w:rPr>
          <w:rFonts w:ascii="ＭＳ Ｐ明朝" w:eastAsia="ＭＳ Ｐ明朝" w:hAnsi="ＭＳ Ｐ明朝" w:cs="Times New Roman" w:hint="eastAsia"/>
          <w:spacing w:val="7"/>
          <w:szCs w:val="21"/>
        </w:rPr>
        <w:t>本委託は防災協定に基づく災害時の出動を認める委託であり、出動時の現場体制等の確認方法についての詳細は以下によるものとする。</w:t>
      </w:r>
    </w:p>
    <w:p w14:paraId="74E39C35" w14:textId="77777777" w:rsidR="00ED2A77" w:rsidRPr="00F1155E" w:rsidRDefault="00ED2A77" w:rsidP="00ED2A77">
      <w:pPr>
        <w:ind w:leftChars="100" w:left="210" w:firstLineChars="100" w:firstLine="224"/>
        <w:rPr>
          <w:rFonts w:ascii="ＭＳ Ｐ明朝" w:eastAsia="ＭＳ Ｐ明朝" w:hAnsi="ＭＳ Ｐ明朝" w:cs="Times New Roman"/>
          <w:spacing w:val="7"/>
          <w:szCs w:val="21"/>
        </w:rPr>
      </w:pPr>
      <w:r w:rsidRPr="00F1155E">
        <w:rPr>
          <w:rFonts w:ascii="ＭＳ Ｐ明朝" w:eastAsia="ＭＳ Ｐ明朝" w:hAnsi="ＭＳ Ｐ明朝" w:cs="Times New Roman" w:hint="eastAsia"/>
          <w:spacing w:val="7"/>
          <w:szCs w:val="21"/>
        </w:rPr>
        <w:t>（https://www.city.sendai.jp/kojikanri/jigyosha/keyaku/gijutsu/yoko/kijun.html）</w:t>
      </w:r>
    </w:p>
    <w:p w14:paraId="5AECA10D" w14:textId="77777777" w:rsidR="00ED2A77" w:rsidRPr="00F1155E" w:rsidRDefault="00ED2A77" w:rsidP="00ED2A77">
      <w:pPr>
        <w:ind w:left="420"/>
        <w:jc w:val="left"/>
        <w:rPr>
          <w:rFonts w:ascii="ＭＳ Ｐ明朝" w:eastAsia="ＭＳ Ｐ明朝" w:hAnsi="ＭＳ Ｐ明朝" w:cs="Times New Roman"/>
          <w:spacing w:val="7"/>
          <w:szCs w:val="21"/>
        </w:rPr>
      </w:pPr>
      <w:r w:rsidRPr="00F1155E">
        <w:rPr>
          <w:rFonts w:ascii="ＭＳ Ｐ明朝" w:eastAsia="ＭＳ Ｐ明朝" w:hAnsi="ＭＳ Ｐ明朝" w:cs="Times New Roman" w:hint="eastAsia"/>
          <w:spacing w:val="7"/>
          <w:szCs w:val="21"/>
        </w:rPr>
        <w:t>「本市発注工事における防災協定に基づく災害時の出動の取扱いについて」</w:t>
      </w:r>
    </w:p>
    <w:p w14:paraId="2C7147BC" w14:textId="77777777" w:rsidR="00ED2A77" w:rsidRPr="00F1155E" w:rsidRDefault="00ED2A77" w:rsidP="001314DC">
      <w:pPr>
        <w:rPr>
          <w:rFonts w:ascii="ＭＳ 明朝" w:eastAsia="ＭＳ 明朝" w:hAnsi="ＭＳ 明朝" w:cs="Times New Roman"/>
          <w:spacing w:val="7"/>
          <w:szCs w:val="21"/>
        </w:rPr>
      </w:pPr>
    </w:p>
    <w:p w14:paraId="0E1E867B" w14:textId="08A5585D" w:rsidR="00ED2A77" w:rsidRPr="00F1155E" w:rsidRDefault="00ED2A77" w:rsidP="00ED2A77">
      <w:pPr>
        <w:rPr>
          <w:rFonts w:ascii="ＭＳ ゴシック" w:eastAsia="ＭＳ ゴシック" w:hAnsi="ＭＳ ゴシック" w:cs="Times New Roman"/>
          <w:spacing w:val="7"/>
          <w:szCs w:val="21"/>
        </w:rPr>
      </w:pPr>
      <w:r w:rsidRPr="00F1155E">
        <w:rPr>
          <w:rFonts w:ascii="ＭＳ ゴシック" w:eastAsia="ＭＳ ゴシック" w:hAnsi="ＭＳ ゴシック" w:cs="Times New Roman" w:hint="eastAsia"/>
          <w:spacing w:val="7"/>
          <w:szCs w:val="21"/>
        </w:rPr>
        <w:t>第１</w:t>
      </w:r>
      <w:r w:rsidR="00F55798" w:rsidRPr="00F1155E">
        <w:rPr>
          <w:rFonts w:ascii="ＭＳ ゴシック" w:eastAsia="ＭＳ ゴシック" w:hAnsi="ＭＳ ゴシック" w:cs="Times New Roman" w:hint="eastAsia"/>
          <w:spacing w:val="7"/>
          <w:szCs w:val="21"/>
        </w:rPr>
        <w:t>８</w:t>
      </w:r>
      <w:r w:rsidRPr="00F1155E">
        <w:rPr>
          <w:rFonts w:ascii="ＭＳ ゴシック" w:eastAsia="ＭＳ ゴシック" w:hAnsi="ＭＳ ゴシック" w:cs="Times New Roman" w:hint="eastAsia"/>
          <w:spacing w:val="7"/>
          <w:szCs w:val="21"/>
        </w:rPr>
        <w:t>条　賃金又は物価の変動について</w:t>
      </w:r>
    </w:p>
    <w:p w14:paraId="4419C6CB" w14:textId="208A39A5" w:rsidR="00ED2A77" w:rsidRPr="00F1155E" w:rsidRDefault="00ED2A77" w:rsidP="00ED2A77">
      <w:pPr>
        <w:ind w:left="224" w:hangingChars="100" w:hanging="224"/>
        <w:rPr>
          <w:rFonts w:ascii="ＭＳ Ｐ明朝" w:eastAsia="ＭＳ Ｐ明朝" w:hAnsi="ＭＳ Ｐ明朝" w:cs="Times New Roman"/>
          <w:spacing w:val="7"/>
          <w:szCs w:val="21"/>
        </w:rPr>
      </w:pPr>
      <w:r w:rsidRPr="00F1155E">
        <w:rPr>
          <w:rFonts w:ascii="ＭＳ Ｐ明朝" w:eastAsia="ＭＳ Ｐ明朝" w:hAnsi="ＭＳ Ｐ明朝" w:cs="Times New Roman" w:hint="eastAsia"/>
          <w:spacing w:val="7"/>
          <w:szCs w:val="21"/>
        </w:rPr>
        <w:t xml:space="preserve">　　　特別な要因などにより賃金水準又は物価水準が変動し、受託業務委託金額が著しく不適当となったときは、</w:t>
      </w:r>
      <w:r w:rsidR="001A613A" w:rsidRPr="00F1155E">
        <w:rPr>
          <w:rFonts w:ascii="ＭＳ Ｐ明朝" w:eastAsia="ＭＳ Ｐ明朝" w:hAnsi="ＭＳ Ｐ明朝" w:cs="Times New Roman" w:hint="eastAsia"/>
          <w:spacing w:val="7"/>
          <w:szCs w:val="21"/>
        </w:rPr>
        <w:t>国土交通省などの通達に基づき、</w:t>
      </w:r>
      <w:r w:rsidR="00793A48" w:rsidRPr="00793A48">
        <w:rPr>
          <w:rFonts w:ascii="ＭＳ Ｐ明朝" w:eastAsia="ＭＳ Ｐ明朝" w:hAnsi="ＭＳ Ｐ明朝" w:cs="Times New Roman" w:hint="eastAsia"/>
          <w:spacing w:val="7"/>
          <w:szCs w:val="21"/>
        </w:rPr>
        <w:t>「工事請負契約書第</w:t>
      </w:r>
      <w:r w:rsidR="00793A48" w:rsidRPr="00793A48">
        <w:rPr>
          <w:rFonts w:ascii="ＭＳ Ｐ明朝" w:eastAsia="ＭＳ Ｐ明朝" w:hAnsi="ＭＳ Ｐ明朝" w:cs="Times New Roman"/>
          <w:spacing w:val="7"/>
          <w:szCs w:val="21"/>
        </w:rPr>
        <w:t>25条各項」の規定に準拠し</w:t>
      </w:r>
      <w:r w:rsidR="00793A48">
        <w:rPr>
          <w:rFonts w:ascii="ＭＳ Ｐ明朝" w:eastAsia="ＭＳ Ｐ明朝" w:hAnsi="ＭＳ Ｐ明朝" w:cs="Times New Roman" w:hint="eastAsia"/>
          <w:spacing w:val="7"/>
          <w:szCs w:val="21"/>
        </w:rPr>
        <w:t>て</w:t>
      </w:r>
      <w:r w:rsidR="001A613A" w:rsidRPr="00F1155E">
        <w:rPr>
          <w:rFonts w:ascii="ＭＳ Ｐ明朝" w:eastAsia="ＭＳ Ｐ明朝" w:hAnsi="ＭＳ Ｐ明朝" w:cs="Times New Roman" w:hint="eastAsia"/>
          <w:spacing w:val="7"/>
          <w:szCs w:val="21"/>
        </w:rPr>
        <w:t>受託金額の変更に関して</w:t>
      </w:r>
      <w:r w:rsidRPr="00F1155E">
        <w:rPr>
          <w:rFonts w:ascii="ＭＳ Ｐ明朝" w:eastAsia="ＭＳ Ｐ明朝" w:hAnsi="ＭＳ Ｐ明朝" w:cs="Times New Roman" w:hint="eastAsia"/>
          <w:spacing w:val="7"/>
          <w:szCs w:val="21"/>
        </w:rPr>
        <w:t>協議できるものとする。</w:t>
      </w:r>
    </w:p>
    <w:p w14:paraId="466110C7" w14:textId="77777777" w:rsidR="001A613A" w:rsidRPr="00F1155E" w:rsidRDefault="001A613A" w:rsidP="00184596">
      <w:pPr>
        <w:rPr>
          <w:rFonts w:ascii="ＭＳ ゴシック" w:eastAsia="ＭＳ ゴシック" w:hAnsi="ＭＳ ゴシック" w:cs="Times New Roman"/>
          <w:spacing w:val="7"/>
          <w:szCs w:val="21"/>
        </w:rPr>
      </w:pPr>
    </w:p>
    <w:p w14:paraId="1FFC8DBC" w14:textId="417760E8" w:rsidR="00ED2A77" w:rsidRPr="00F1155E" w:rsidRDefault="00184596" w:rsidP="00184596">
      <w:pPr>
        <w:rPr>
          <w:rFonts w:ascii="ＭＳ ゴシック" w:eastAsia="ＭＳ ゴシック" w:hAnsi="ＭＳ ゴシック" w:cs="Times New Roman"/>
          <w:spacing w:val="7"/>
          <w:szCs w:val="21"/>
        </w:rPr>
      </w:pPr>
      <w:r w:rsidRPr="00F1155E">
        <w:rPr>
          <w:rFonts w:ascii="ＭＳ ゴシック" w:eastAsia="ＭＳ ゴシック" w:hAnsi="ＭＳ ゴシック" w:cs="Times New Roman" w:hint="eastAsia"/>
          <w:spacing w:val="7"/>
          <w:szCs w:val="21"/>
        </w:rPr>
        <w:t>第</w:t>
      </w:r>
      <w:r w:rsidR="00F55798" w:rsidRPr="00F1155E">
        <w:rPr>
          <w:rFonts w:ascii="ＭＳ ゴシック" w:eastAsia="ＭＳ ゴシック" w:hAnsi="ＭＳ ゴシック" w:cs="Times New Roman" w:hint="eastAsia"/>
          <w:spacing w:val="7"/>
          <w:szCs w:val="21"/>
        </w:rPr>
        <w:t>１９</w:t>
      </w:r>
      <w:r w:rsidRPr="00F1155E">
        <w:rPr>
          <w:rFonts w:ascii="ＭＳ ゴシック" w:eastAsia="ＭＳ ゴシック" w:hAnsi="ＭＳ ゴシック" w:cs="Times New Roman" w:hint="eastAsia"/>
          <w:spacing w:val="7"/>
          <w:szCs w:val="21"/>
        </w:rPr>
        <w:t xml:space="preserve">条　</w:t>
      </w:r>
      <w:r w:rsidR="00ED2A77" w:rsidRPr="00F1155E">
        <w:rPr>
          <w:rFonts w:ascii="ＭＳ ゴシック" w:eastAsia="ＭＳ ゴシック" w:hAnsi="ＭＳ ゴシック" w:cs="Times New Roman" w:hint="eastAsia"/>
          <w:spacing w:val="7"/>
          <w:szCs w:val="21"/>
        </w:rPr>
        <w:t>担当職員について</w:t>
      </w:r>
    </w:p>
    <w:p w14:paraId="36D62B0E" w14:textId="53EBF062" w:rsidR="00ED2A77" w:rsidRPr="00F1155E" w:rsidRDefault="00ED2A77" w:rsidP="00184596">
      <w:pPr>
        <w:pStyle w:val="ad"/>
        <w:numPr>
          <w:ilvl w:val="0"/>
          <w:numId w:val="12"/>
        </w:numPr>
        <w:rPr>
          <w:rFonts w:ascii="ＭＳ Ｐ明朝" w:eastAsia="ＭＳ Ｐ明朝" w:hAnsi="ＭＳ Ｐ明朝" w:cs="Times New Roman"/>
          <w:spacing w:val="7"/>
          <w:szCs w:val="21"/>
        </w:rPr>
      </w:pPr>
      <w:r w:rsidRPr="00F1155E">
        <w:rPr>
          <w:rFonts w:ascii="ＭＳ Ｐ明朝" w:eastAsia="ＭＳ Ｐ明朝" w:hAnsi="ＭＳ Ｐ明朝" w:cs="Times New Roman" w:hint="eastAsia"/>
          <w:spacing w:val="7"/>
          <w:szCs w:val="21"/>
        </w:rPr>
        <w:t>本委託においては、別紙１のとおり担当職員を配置し、文書により通知する。</w:t>
      </w:r>
    </w:p>
    <w:p w14:paraId="1C655BE3" w14:textId="6E578633" w:rsidR="00184596" w:rsidRPr="00F1155E" w:rsidRDefault="00ED2A77" w:rsidP="00184596">
      <w:pPr>
        <w:pStyle w:val="ad"/>
        <w:numPr>
          <w:ilvl w:val="0"/>
          <w:numId w:val="12"/>
        </w:numPr>
        <w:rPr>
          <w:rFonts w:ascii="ＭＳ Ｐ明朝" w:eastAsia="ＭＳ Ｐ明朝" w:hAnsi="ＭＳ Ｐ明朝" w:cs="Times New Roman"/>
          <w:spacing w:val="7"/>
          <w:szCs w:val="21"/>
        </w:rPr>
      </w:pPr>
      <w:r w:rsidRPr="00F1155E">
        <w:rPr>
          <w:rFonts w:ascii="ＭＳ Ｐ明朝" w:eastAsia="ＭＳ Ｐ明朝" w:hAnsi="ＭＳ Ｐ明朝" w:cs="Times New Roman" w:hint="eastAsia"/>
          <w:spacing w:val="7"/>
          <w:szCs w:val="21"/>
        </w:rPr>
        <w:t>担当職員を変更する場合も同様とする。</w:t>
      </w:r>
    </w:p>
    <w:p w14:paraId="46B6C526" w14:textId="77777777" w:rsidR="001A613A" w:rsidRPr="00F1155E" w:rsidRDefault="001A613A" w:rsidP="001A613A">
      <w:pPr>
        <w:rPr>
          <w:rFonts w:ascii="ＭＳ Ｐ明朝" w:eastAsia="ＭＳ Ｐ明朝" w:hAnsi="ＭＳ Ｐ明朝" w:cs="Times New Roman"/>
          <w:spacing w:val="7"/>
          <w:szCs w:val="21"/>
        </w:rPr>
      </w:pPr>
    </w:p>
    <w:p w14:paraId="3151482B" w14:textId="601A4243" w:rsidR="00F55798" w:rsidRPr="00F1155E" w:rsidRDefault="00F55798" w:rsidP="00F55798">
      <w:pPr>
        <w:rPr>
          <w:rFonts w:ascii="ＭＳ ゴシック" w:eastAsia="ＭＳ ゴシック" w:hAnsi="ＭＳ ゴシック"/>
          <w:szCs w:val="21"/>
        </w:rPr>
      </w:pPr>
      <w:r w:rsidRPr="00F1155E">
        <w:rPr>
          <w:rFonts w:ascii="ＭＳ ゴシック" w:eastAsia="ＭＳ ゴシック" w:hAnsi="ＭＳ ゴシック" w:hint="eastAsia"/>
          <w:szCs w:val="21"/>
        </w:rPr>
        <w:t>第２０条　人員体制</w:t>
      </w:r>
    </w:p>
    <w:p w14:paraId="164A57E4" w14:textId="77777777" w:rsidR="00F55798" w:rsidRPr="00F1155E" w:rsidRDefault="00F55798" w:rsidP="00F55798">
      <w:pPr>
        <w:ind w:firstLineChars="200" w:firstLine="420"/>
        <w:rPr>
          <w:rFonts w:ascii="ＭＳ 明朝" w:eastAsia="ＭＳ 明朝" w:hAnsi="ＭＳ 明朝"/>
          <w:szCs w:val="21"/>
        </w:rPr>
      </w:pPr>
      <w:r w:rsidRPr="00F1155E">
        <w:rPr>
          <w:rFonts w:ascii="ＭＳ 明朝" w:eastAsia="ＭＳ 明朝" w:hAnsi="ＭＳ 明朝" w:hint="eastAsia"/>
          <w:szCs w:val="21"/>
        </w:rPr>
        <w:t>作業にあたり、受託者は以下の体制を標準とする体制を整えなければならない。</w:t>
      </w:r>
    </w:p>
    <w:p w14:paraId="3D1A8E22" w14:textId="77777777" w:rsidR="00F55798" w:rsidRPr="00F1155E" w:rsidRDefault="00F55798" w:rsidP="00F55798">
      <w:pPr>
        <w:ind w:firstLineChars="100" w:firstLine="210"/>
        <w:rPr>
          <w:rFonts w:ascii="ＭＳ 明朝" w:eastAsia="ＭＳ 明朝" w:hAnsi="ＭＳ 明朝"/>
          <w:szCs w:val="21"/>
        </w:rPr>
      </w:pPr>
      <w:r w:rsidRPr="00F1155E">
        <w:rPr>
          <w:rFonts w:ascii="ＭＳ 明朝" w:eastAsia="ＭＳ 明朝" w:hAnsi="ＭＳ 明朝" w:hint="eastAsia"/>
          <w:szCs w:val="21"/>
        </w:rPr>
        <w:t>１．パトロール業務：作業員２名、運転手１名の計３名</w:t>
      </w:r>
    </w:p>
    <w:p w14:paraId="3ECB930E" w14:textId="77777777" w:rsidR="00F55798" w:rsidRPr="00F1155E" w:rsidRDefault="00F55798" w:rsidP="00F55798">
      <w:pPr>
        <w:ind w:firstLineChars="100" w:firstLine="210"/>
        <w:rPr>
          <w:rFonts w:ascii="ＭＳ 明朝" w:eastAsia="ＭＳ 明朝" w:hAnsi="ＭＳ 明朝"/>
          <w:szCs w:val="21"/>
        </w:rPr>
      </w:pPr>
      <w:r w:rsidRPr="00F1155E">
        <w:rPr>
          <w:rFonts w:ascii="ＭＳ 明朝" w:eastAsia="ＭＳ 明朝" w:hAnsi="ＭＳ 明朝" w:hint="eastAsia"/>
          <w:szCs w:val="21"/>
        </w:rPr>
        <w:t>２．その他修繕等：作業員1名以上、運転手1名の計２名以上(作業内容により異なる)</w:t>
      </w:r>
    </w:p>
    <w:p w14:paraId="22D55EB9" w14:textId="77777777" w:rsidR="00F55798" w:rsidRPr="00F1155E" w:rsidRDefault="00F55798" w:rsidP="00F55798">
      <w:pPr>
        <w:ind w:firstLineChars="100" w:firstLine="210"/>
        <w:rPr>
          <w:rFonts w:ascii="ＭＳ 明朝" w:eastAsia="ＭＳ 明朝" w:hAnsi="ＭＳ 明朝"/>
          <w:szCs w:val="21"/>
        </w:rPr>
      </w:pPr>
      <w:r w:rsidRPr="00F1155E">
        <w:rPr>
          <w:rFonts w:ascii="ＭＳ 明朝" w:eastAsia="ＭＳ 明朝" w:hAnsi="ＭＳ 明朝" w:hint="eastAsia"/>
          <w:szCs w:val="21"/>
        </w:rPr>
        <w:lastRenderedPageBreak/>
        <w:t>３．何れの作業も、運転手は車両移動（運転）中の連絡</w:t>
      </w:r>
      <w:r w:rsidRPr="00F1155E">
        <w:rPr>
          <w:rFonts w:ascii="ＭＳ 明朝" w:eastAsia="ＭＳ 明朝" w:hAnsi="ＭＳ 明朝"/>
          <w:szCs w:val="21"/>
        </w:rPr>
        <w:t>/応答</w:t>
      </w:r>
      <w:r w:rsidRPr="00F1155E">
        <w:rPr>
          <w:rFonts w:ascii="ＭＳ 明朝" w:eastAsia="ＭＳ 明朝" w:hAnsi="ＭＳ 明朝" w:hint="eastAsia"/>
          <w:szCs w:val="21"/>
        </w:rPr>
        <w:t>を</w:t>
      </w:r>
      <w:r w:rsidRPr="00F1155E">
        <w:rPr>
          <w:rFonts w:ascii="ＭＳ 明朝" w:eastAsia="ＭＳ 明朝" w:hAnsi="ＭＳ 明朝"/>
          <w:szCs w:val="21"/>
        </w:rPr>
        <w:t>行</w:t>
      </w:r>
      <w:r w:rsidRPr="00F1155E">
        <w:rPr>
          <w:rFonts w:ascii="ＭＳ 明朝" w:eastAsia="ＭＳ 明朝" w:hAnsi="ＭＳ 明朝" w:hint="eastAsia"/>
          <w:szCs w:val="21"/>
        </w:rPr>
        <w:t>ってはならない</w:t>
      </w:r>
      <w:r w:rsidRPr="00F1155E">
        <w:rPr>
          <w:rFonts w:ascii="ＭＳ 明朝" w:eastAsia="ＭＳ 明朝" w:hAnsi="ＭＳ 明朝"/>
          <w:szCs w:val="21"/>
        </w:rPr>
        <w:t>。</w:t>
      </w:r>
    </w:p>
    <w:p w14:paraId="6E9FA27D" w14:textId="77777777" w:rsidR="00F55798" w:rsidRPr="00F1155E" w:rsidRDefault="00F55798" w:rsidP="00F55798">
      <w:pPr>
        <w:rPr>
          <w:rFonts w:ascii="ＭＳ 明朝" w:eastAsia="ＭＳ 明朝" w:hAnsi="ＭＳ 明朝"/>
          <w:szCs w:val="21"/>
        </w:rPr>
      </w:pPr>
    </w:p>
    <w:p w14:paraId="7D2999F4" w14:textId="4BF78E8F" w:rsidR="00F55798" w:rsidRPr="00FA30B9" w:rsidRDefault="00F55798" w:rsidP="00F55798">
      <w:pPr>
        <w:rPr>
          <w:rFonts w:ascii="ＭＳ ゴシック" w:eastAsia="ＭＳ ゴシック" w:hAnsi="ＭＳ ゴシック"/>
          <w:szCs w:val="21"/>
        </w:rPr>
      </w:pPr>
      <w:r w:rsidRPr="00FA30B9">
        <w:rPr>
          <w:rFonts w:ascii="ＭＳ ゴシック" w:eastAsia="ＭＳ ゴシック" w:hAnsi="ＭＳ ゴシック" w:hint="eastAsia"/>
          <w:szCs w:val="21"/>
        </w:rPr>
        <w:t>第２１条　業務の車両確保</w:t>
      </w:r>
    </w:p>
    <w:p w14:paraId="40043248" w14:textId="0D38EE85" w:rsidR="00F55798" w:rsidRPr="00FA30B9" w:rsidRDefault="00F55798" w:rsidP="005C403B">
      <w:pPr>
        <w:ind w:left="420" w:hangingChars="200" w:hanging="420"/>
        <w:rPr>
          <w:rFonts w:ascii="ＭＳ 明朝" w:eastAsia="ＭＳ 明朝" w:hAnsi="ＭＳ 明朝"/>
          <w:szCs w:val="21"/>
        </w:rPr>
      </w:pPr>
      <w:r w:rsidRPr="00FA30B9">
        <w:rPr>
          <w:rFonts w:ascii="ＭＳ ゴシック" w:eastAsia="ＭＳ ゴシック" w:hAnsi="ＭＳ ゴシック" w:hint="eastAsia"/>
          <w:szCs w:val="21"/>
        </w:rPr>
        <w:t xml:space="preserve">　　</w:t>
      </w:r>
      <w:r w:rsidR="005C403B" w:rsidRPr="00FA30B9">
        <w:rPr>
          <w:rFonts w:ascii="ＭＳ 明朝" w:eastAsia="ＭＳ 明朝" w:hAnsi="ＭＳ 明朝" w:hint="eastAsia"/>
          <w:szCs w:val="21"/>
        </w:rPr>
        <w:t>受注者は、</w:t>
      </w:r>
      <w:r w:rsidRPr="00FA30B9">
        <w:rPr>
          <w:rFonts w:ascii="ＭＳ 明朝" w:eastAsia="ＭＳ 明朝" w:hAnsi="ＭＳ 明朝" w:hint="eastAsia"/>
          <w:szCs w:val="21"/>
        </w:rPr>
        <w:t>道路パトロール及び修繕・清掃など、作業に使用する車両</w:t>
      </w:r>
      <w:r w:rsidR="005C403B" w:rsidRPr="00FA30B9">
        <w:rPr>
          <w:rFonts w:ascii="ＭＳ 明朝" w:eastAsia="ＭＳ 明朝" w:hAnsi="ＭＳ 明朝" w:hint="eastAsia"/>
          <w:szCs w:val="21"/>
        </w:rPr>
        <w:t>を確保し</w:t>
      </w:r>
      <w:r w:rsidRPr="00FA30B9">
        <w:rPr>
          <w:rFonts w:ascii="ＭＳ 明朝" w:eastAsia="ＭＳ 明朝" w:hAnsi="ＭＳ 明朝" w:hint="eastAsia"/>
          <w:szCs w:val="21"/>
        </w:rPr>
        <w:t>、「道路維持作業用自動車」として宮城県公安委員会（所轄：宮城県泉警察署交通課）へ指定申請し、指定書を得ること。なお、その手続きについては、受注者の責により行うこと。</w:t>
      </w:r>
    </w:p>
    <w:p w14:paraId="1EDA4531" w14:textId="0B98F77F" w:rsidR="00F55798" w:rsidRPr="00F1155E" w:rsidRDefault="00F55798" w:rsidP="005C403B">
      <w:pPr>
        <w:ind w:left="210" w:hangingChars="100" w:hanging="210"/>
        <w:rPr>
          <w:rFonts w:ascii="ＭＳ 明朝" w:eastAsia="ＭＳ 明朝" w:hAnsi="ＭＳ 明朝"/>
          <w:szCs w:val="21"/>
        </w:rPr>
      </w:pPr>
      <w:r w:rsidRPr="00F1155E">
        <w:rPr>
          <w:rFonts w:ascii="ＭＳ 明朝" w:eastAsia="ＭＳ 明朝" w:hAnsi="ＭＳ 明朝" w:hint="eastAsia"/>
          <w:szCs w:val="21"/>
        </w:rPr>
        <w:t xml:space="preserve">　１．「道路維持作業用自動車」とは以下の通り</w:t>
      </w:r>
    </w:p>
    <w:p w14:paraId="369D245F" w14:textId="77777777" w:rsidR="00F55798" w:rsidRPr="00F1155E" w:rsidRDefault="00F55798" w:rsidP="00F55798">
      <w:pPr>
        <w:pStyle w:val="ad"/>
        <w:ind w:left="360"/>
        <w:rPr>
          <w:rFonts w:ascii="ＭＳ 明朝" w:eastAsia="ＭＳ 明朝" w:hAnsi="ＭＳ 明朝"/>
          <w:szCs w:val="21"/>
        </w:rPr>
      </w:pPr>
      <w:r w:rsidRPr="00F1155E">
        <w:rPr>
          <w:rFonts w:ascii="ＭＳ 明朝" w:eastAsia="ＭＳ 明朝" w:hAnsi="ＭＳ 明朝" w:hint="eastAsia"/>
          <w:szCs w:val="21"/>
        </w:rPr>
        <w:t>・道路の管理者が道路の損傷個所を発見するために使用する自動車であること。</w:t>
      </w:r>
    </w:p>
    <w:p w14:paraId="4589137F" w14:textId="77777777" w:rsidR="00F55798" w:rsidRPr="00F1155E" w:rsidRDefault="00F55798" w:rsidP="00F55798">
      <w:pPr>
        <w:pStyle w:val="ad"/>
        <w:ind w:left="360"/>
        <w:rPr>
          <w:rFonts w:ascii="ＭＳ 明朝" w:eastAsia="ＭＳ 明朝" w:hAnsi="ＭＳ 明朝"/>
          <w:szCs w:val="21"/>
        </w:rPr>
      </w:pPr>
      <w:r w:rsidRPr="00F1155E">
        <w:rPr>
          <w:rFonts w:ascii="ＭＳ 明朝" w:eastAsia="ＭＳ 明朝" w:hAnsi="ＭＳ 明朝" w:hint="eastAsia"/>
          <w:szCs w:val="21"/>
        </w:rPr>
        <w:t>・車体全体を黄色に塗装し、両側面及び後面に帯状且つ水平な15㎝幅の白色帯とする。</w:t>
      </w:r>
    </w:p>
    <w:p w14:paraId="36BDD7D0" w14:textId="77777777" w:rsidR="00F55798" w:rsidRPr="00F1155E" w:rsidRDefault="00F55798" w:rsidP="00F55798">
      <w:pPr>
        <w:pStyle w:val="ad"/>
        <w:ind w:left="360"/>
        <w:rPr>
          <w:rFonts w:ascii="ＭＳ 明朝" w:eastAsia="ＭＳ 明朝" w:hAnsi="ＭＳ 明朝"/>
          <w:szCs w:val="21"/>
        </w:rPr>
      </w:pPr>
      <w:r w:rsidRPr="00F1155E">
        <w:rPr>
          <w:rFonts w:ascii="ＭＳ 明朝" w:eastAsia="ＭＳ 明朝" w:hAnsi="ＭＳ 明朝" w:hint="eastAsia"/>
          <w:szCs w:val="21"/>
        </w:rPr>
        <w:t>・作業従事の際、黄色灯火を点灯させなければならない。</w:t>
      </w:r>
    </w:p>
    <w:p w14:paraId="533145A8" w14:textId="77777777" w:rsidR="00EB6A2A" w:rsidRDefault="00F55798" w:rsidP="00EB6A2A">
      <w:pPr>
        <w:pStyle w:val="ad"/>
        <w:ind w:left="360"/>
        <w:rPr>
          <w:rFonts w:ascii="ＭＳ 明朝" w:eastAsia="ＭＳ 明朝" w:hAnsi="ＭＳ 明朝"/>
          <w:szCs w:val="21"/>
        </w:rPr>
      </w:pPr>
      <w:r w:rsidRPr="00F1155E">
        <w:rPr>
          <w:rFonts w:ascii="ＭＳ 明朝" w:eastAsia="ＭＳ 明朝" w:hAnsi="ＭＳ 明朝" w:hint="eastAsia"/>
          <w:szCs w:val="21"/>
        </w:rPr>
        <w:t xml:space="preserve">　</w:t>
      </w:r>
      <w:r w:rsidR="00EB6A2A" w:rsidRPr="00F1155E">
        <w:rPr>
          <w:rFonts w:ascii="ＭＳ 明朝" w:eastAsia="ＭＳ 明朝" w:hAnsi="ＭＳ 明朝" w:hint="eastAsia"/>
          <w:szCs w:val="21"/>
        </w:rPr>
        <w:t>【</w:t>
      </w:r>
      <w:r w:rsidR="00EB6A2A" w:rsidRPr="00A82EF9">
        <w:rPr>
          <w:rFonts w:ascii="ＭＳ 明朝" w:eastAsia="ＭＳ 明朝" w:hAnsi="ＭＳ 明朝" w:hint="eastAsia"/>
          <w:szCs w:val="21"/>
        </w:rPr>
        <w:t>道路交通法施行令</w:t>
      </w:r>
      <w:r w:rsidR="00EB6A2A" w:rsidRPr="00F1155E">
        <w:rPr>
          <w:rFonts w:ascii="ＭＳ 明朝" w:eastAsia="ＭＳ 明朝" w:hAnsi="ＭＳ 明朝" w:hint="eastAsia"/>
          <w:szCs w:val="21"/>
        </w:rPr>
        <w:t>第14条の2第2号及び第14条の3</w:t>
      </w:r>
      <w:r w:rsidR="00EB6A2A">
        <w:rPr>
          <w:rFonts w:ascii="ＭＳ 明朝" w:eastAsia="ＭＳ 明朝" w:hAnsi="ＭＳ 明朝" w:hint="eastAsia"/>
          <w:szCs w:val="21"/>
        </w:rPr>
        <w:t>、及び</w:t>
      </w:r>
      <w:r w:rsidR="00EB6A2A" w:rsidRPr="00A82EF9">
        <w:rPr>
          <w:rFonts w:ascii="ＭＳ 明朝" w:eastAsia="ＭＳ 明朝" w:hAnsi="ＭＳ 明朝" w:hint="eastAsia"/>
          <w:szCs w:val="21"/>
        </w:rPr>
        <w:t>道路交通法施行規則</w:t>
      </w:r>
    </w:p>
    <w:p w14:paraId="244A0D28" w14:textId="77777777" w:rsidR="00EB6A2A" w:rsidRPr="00F1155E" w:rsidRDefault="00EB6A2A" w:rsidP="00EB6A2A">
      <w:pPr>
        <w:pStyle w:val="ad"/>
        <w:ind w:left="360" w:firstLineChars="200" w:firstLine="420"/>
        <w:rPr>
          <w:rFonts w:ascii="ＭＳ 明朝" w:eastAsia="ＭＳ 明朝" w:hAnsi="ＭＳ 明朝"/>
          <w:szCs w:val="21"/>
        </w:rPr>
      </w:pPr>
      <w:r w:rsidRPr="00A82EF9">
        <w:rPr>
          <w:rFonts w:ascii="ＭＳ 明朝" w:eastAsia="ＭＳ 明朝" w:hAnsi="ＭＳ 明朝" w:hint="eastAsia"/>
          <w:szCs w:val="21"/>
        </w:rPr>
        <w:t>第</w:t>
      </w:r>
      <w:r w:rsidRPr="00A82EF9">
        <w:rPr>
          <w:rFonts w:ascii="ＭＳ 明朝" w:eastAsia="ＭＳ 明朝" w:hAnsi="ＭＳ 明朝"/>
          <w:szCs w:val="21"/>
        </w:rPr>
        <w:t>6条の2、</w:t>
      </w:r>
      <w:r w:rsidRPr="00F1155E">
        <w:rPr>
          <w:rFonts w:ascii="ＭＳ 明朝" w:eastAsia="ＭＳ 明朝" w:hAnsi="ＭＳ 明朝" w:hint="eastAsia"/>
          <w:szCs w:val="21"/>
        </w:rPr>
        <w:t>抜粋】</w:t>
      </w:r>
    </w:p>
    <w:p w14:paraId="0D33D185" w14:textId="77777777" w:rsidR="00F55798" w:rsidRPr="00F1155E" w:rsidRDefault="00F55798" w:rsidP="00F55798">
      <w:pPr>
        <w:ind w:firstLineChars="100" w:firstLine="210"/>
        <w:rPr>
          <w:rFonts w:ascii="ＭＳ 明朝" w:eastAsia="ＭＳ 明朝" w:hAnsi="ＭＳ 明朝"/>
          <w:szCs w:val="21"/>
        </w:rPr>
      </w:pPr>
      <w:r w:rsidRPr="00F1155E">
        <w:rPr>
          <w:rFonts w:ascii="ＭＳ 明朝" w:eastAsia="ＭＳ 明朝" w:hAnsi="ＭＳ 明朝" w:hint="eastAsia"/>
          <w:szCs w:val="21"/>
        </w:rPr>
        <w:t>２．車両にはドライブレコーダーを装着すること。</w:t>
      </w:r>
    </w:p>
    <w:p w14:paraId="59C88BDC" w14:textId="77777777" w:rsidR="00F55798" w:rsidRPr="00F1155E" w:rsidRDefault="00F55798" w:rsidP="00F55798">
      <w:pPr>
        <w:rPr>
          <w:rFonts w:ascii="ＭＳ 明朝" w:eastAsia="ＭＳ 明朝" w:hAnsi="ＭＳ 明朝"/>
          <w:szCs w:val="21"/>
        </w:rPr>
      </w:pPr>
    </w:p>
    <w:p w14:paraId="7DAA5BEC" w14:textId="5D249A65" w:rsidR="00F55798" w:rsidRPr="00F1155E" w:rsidRDefault="00F55798" w:rsidP="00F55798">
      <w:pPr>
        <w:rPr>
          <w:rFonts w:ascii="ＭＳ ゴシック" w:eastAsia="ＭＳ ゴシック" w:hAnsi="ＭＳ ゴシック"/>
          <w:szCs w:val="21"/>
        </w:rPr>
      </w:pPr>
      <w:r w:rsidRPr="00F1155E">
        <w:rPr>
          <w:rFonts w:ascii="ＭＳ ゴシック" w:eastAsia="ＭＳ ゴシック" w:hAnsi="ＭＳ ゴシック" w:hint="eastAsia"/>
          <w:szCs w:val="21"/>
        </w:rPr>
        <w:t>第２２条　総括担当責任者の配置</w:t>
      </w:r>
    </w:p>
    <w:p w14:paraId="0B95673F" w14:textId="4EC720F2" w:rsidR="00F55798" w:rsidRPr="00F1155E" w:rsidRDefault="00F55798" w:rsidP="00F55798">
      <w:pPr>
        <w:ind w:firstLineChars="100" w:firstLine="210"/>
        <w:rPr>
          <w:rFonts w:ascii="ＭＳ 明朝" w:eastAsia="ＭＳ 明朝" w:hAnsi="ＭＳ 明朝"/>
          <w:szCs w:val="21"/>
        </w:rPr>
      </w:pPr>
      <w:bookmarkStart w:id="1" w:name="_Hlk206073903"/>
      <w:r w:rsidRPr="00F1155E">
        <w:rPr>
          <w:rFonts w:ascii="ＭＳ 明朝" w:eastAsia="ＭＳ 明朝" w:hAnsi="ＭＳ 明朝" w:hint="eastAsia"/>
          <w:szCs w:val="21"/>
        </w:rPr>
        <w:t>１．</w:t>
      </w:r>
      <w:r w:rsidR="00FA30B9">
        <w:rPr>
          <w:rFonts w:ascii="ＭＳ 明朝" w:eastAsia="ＭＳ 明朝" w:hAnsi="ＭＳ 明朝" w:hint="eastAsia"/>
          <w:szCs w:val="21"/>
        </w:rPr>
        <w:t>受注</w:t>
      </w:r>
      <w:r w:rsidRPr="00F1155E">
        <w:rPr>
          <w:rFonts w:ascii="ＭＳ 明朝" w:eastAsia="ＭＳ 明朝" w:hAnsi="ＭＳ 明朝" w:hint="eastAsia"/>
          <w:szCs w:val="21"/>
        </w:rPr>
        <w:t>者は、総括担当責任者を配置しなければならない。</w:t>
      </w:r>
    </w:p>
    <w:bookmarkEnd w:id="1"/>
    <w:p w14:paraId="7DA68EC2" w14:textId="77777777" w:rsidR="00F55798" w:rsidRPr="00F1155E" w:rsidRDefault="00F55798" w:rsidP="00F55798">
      <w:pPr>
        <w:ind w:firstLineChars="100" w:firstLine="210"/>
        <w:rPr>
          <w:rFonts w:ascii="ＭＳ 明朝" w:eastAsia="ＭＳ 明朝" w:hAnsi="ＭＳ 明朝"/>
          <w:szCs w:val="21"/>
        </w:rPr>
      </w:pPr>
      <w:r w:rsidRPr="00F1155E">
        <w:rPr>
          <w:rFonts w:ascii="ＭＳ 明朝" w:eastAsia="ＭＳ 明朝" w:hAnsi="ＭＳ 明朝" w:hint="eastAsia"/>
          <w:szCs w:val="21"/>
        </w:rPr>
        <w:t>２．総括担当責任者は、業務の適正な履行を確保するため、常時現場と連絡を取り、適切</w:t>
      </w:r>
    </w:p>
    <w:p w14:paraId="79BFB57D" w14:textId="77777777" w:rsidR="00F55798" w:rsidRPr="00F1155E" w:rsidRDefault="00F55798" w:rsidP="00F55798">
      <w:pPr>
        <w:ind w:firstLineChars="100" w:firstLine="210"/>
        <w:rPr>
          <w:rFonts w:ascii="ＭＳ 明朝" w:eastAsia="ＭＳ 明朝" w:hAnsi="ＭＳ 明朝"/>
          <w:szCs w:val="21"/>
        </w:rPr>
      </w:pPr>
      <w:r w:rsidRPr="00F1155E">
        <w:rPr>
          <w:rFonts w:ascii="ＭＳ 明朝" w:eastAsia="ＭＳ 明朝" w:hAnsi="ＭＳ 明朝" w:hint="eastAsia"/>
          <w:szCs w:val="21"/>
        </w:rPr>
        <w:t xml:space="preserve">　　な指示を発するとともに、発注者へ報告・連絡し、指示を仰がなければならない。</w:t>
      </w:r>
    </w:p>
    <w:p w14:paraId="4AA276EB" w14:textId="77777777" w:rsidR="00F55798" w:rsidRPr="00F1155E" w:rsidRDefault="00F55798" w:rsidP="00F55798">
      <w:pPr>
        <w:ind w:firstLineChars="100" w:firstLine="210"/>
        <w:rPr>
          <w:rFonts w:ascii="ＭＳ 明朝" w:eastAsia="ＭＳ 明朝" w:hAnsi="ＭＳ 明朝"/>
          <w:szCs w:val="21"/>
        </w:rPr>
      </w:pPr>
      <w:r w:rsidRPr="00F1155E">
        <w:rPr>
          <w:rFonts w:ascii="ＭＳ 明朝" w:eastAsia="ＭＳ 明朝" w:hAnsi="ＭＳ 明朝" w:hint="eastAsia"/>
          <w:szCs w:val="21"/>
        </w:rPr>
        <w:t>３．総括担当責任者がやむを得ず離席等する場合、副担当者を定めて配置しなければなら</w:t>
      </w:r>
    </w:p>
    <w:p w14:paraId="55B8EE9C" w14:textId="77777777" w:rsidR="00F55798" w:rsidRPr="00F1155E" w:rsidRDefault="00F55798" w:rsidP="00F55798">
      <w:pPr>
        <w:ind w:firstLineChars="300" w:firstLine="630"/>
        <w:rPr>
          <w:rFonts w:ascii="ＭＳ 明朝" w:eastAsia="ＭＳ 明朝" w:hAnsi="ＭＳ 明朝"/>
          <w:szCs w:val="21"/>
        </w:rPr>
      </w:pPr>
      <w:r w:rsidRPr="00F1155E">
        <w:rPr>
          <w:rFonts w:ascii="ＭＳ 明朝" w:eastAsia="ＭＳ 明朝" w:hAnsi="ＭＳ 明朝" w:hint="eastAsia"/>
          <w:szCs w:val="21"/>
        </w:rPr>
        <w:t>ない。</w:t>
      </w:r>
    </w:p>
    <w:p w14:paraId="32A6BD53" w14:textId="77777777" w:rsidR="00F55798" w:rsidRPr="00F1155E" w:rsidRDefault="00F55798" w:rsidP="00F55798">
      <w:pPr>
        <w:ind w:firstLineChars="100" w:firstLine="210"/>
        <w:rPr>
          <w:rFonts w:ascii="ＭＳ 明朝" w:eastAsia="ＭＳ 明朝" w:hAnsi="ＭＳ 明朝"/>
          <w:szCs w:val="21"/>
        </w:rPr>
      </w:pPr>
      <w:r w:rsidRPr="00F1155E">
        <w:rPr>
          <w:rFonts w:ascii="ＭＳ 明朝" w:eastAsia="ＭＳ 明朝" w:hAnsi="ＭＳ 明朝" w:hint="eastAsia"/>
          <w:szCs w:val="21"/>
        </w:rPr>
        <w:t>４．業務指揮系統は別図１を参考とする。</w:t>
      </w:r>
    </w:p>
    <w:p w14:paraId="41B9ED26" w14:textId="77777777" w:rsidR="00F55798" w:rsidRPr="00F1155E" w:rsidRDefault="00F55798" w:rsidP="00F55798">
      <w:pPr>
        <w:rPr>
          <w:rFonts w:ascii="ＭＳ 明朝" w:eastAsia="ＭＳ 明朝" w:hAnsi="ＭＳ 明朝"/>
          <w:szCs w:val="21"/>
        </w:rPr>
      </w:pPr>
    </w:p>
    <w:p w14:paraId="14CB9609" w14:textId="2909A770" w:rsidR="00F55798" w:rsidRPr="006D7AAF" w:rsidRDefault="00F55798" w:rsidP="00F55798">
      <w:pPr>
        <w:rPr>
          <w:rFonts w:ascii="ＭＳ ゴシック" w:eastAsia="ＭＳ ゴシック" w:hAnsi="ＭＳ ゴシック"/>
          <w:szCs w:val="21"/>
        </w:rPr>
      </w:pPr>
      <w:r w:rsidRPr="006D7AAF">
        <w:rPr>
          <w:rFonts w:ascii="ＭＳ ゴシック" w:eastAsia="ＭＳ ゴシック" w:hAnsi="ＭＳ ゴシック" w:hint="eastAsia"/>
          <w:szCs w:val="21"/>
        </w:rPr>
        <w:t>第２３条　道路維持管理業務内容</w:t>
      </w:r>
    </w:p>
    <w:p w14:paraId="614798D5" w14:textId="77777777" w:rsidR="00F55798" w:rsidRPr="00F1155E" w:rsidRDefault="00F55798" w:rsidP="00F55798">
      <w:pPr>
        <w:rPr>
          <w:rFonts w:ascii="ＭＳ 明朝" w:eastAsia="ＭＳ 明朝" w:hAnsi="ＭＳ 明朝"/>
          <w:szCs w:val="21"/>
        </w:rPr>
      </w:pPr>
      <w:r w:rsidRPr="00F1155E">
        <w:rPr>
          <w:rFonts w:ascii="ＭＳ 明朝" w:eastAsia="ＭＳ 明朝" w:hAnsi="ＭＳ 明朝" w:hint="eastAsia"/>
          <w:szCs w:val="21"/>
        </w:rPr>
        <w:t xml:space="preserve">　１．発注者は、市民等からの通報、要望に関する現場調査や簡易修繕・清掃の指示を受託</w:t>
      </w:r>
    </w:p>
    <w:p w14:paraId="12BEFAC0" w14:textId="77777777" w:rsidR="00F55798" w:rsidRPr="00F1155E" w:rsidRDefault="00F55798" w:rsidP="00F55798">
      <w:pPr>
        <w:rPr>
          <w:rFonts w:ascii="ＭＳ 明朝" w:eastAsia="ＭＳ 明朝" w:hAnsi="ＭＳ 明朝"/>
          <w:szCs w:val="21"/>
        </w:rPr>
      </w:pPr>
      <w:r w:rsidRPr="00F1155E">
        <w:rPr>
          <w:rFonts w:ascii="ＭＳ 明朝" w:eastAsia="ＭＳ 明朝" w:hAnsi="ＭＳ 明朝" w:hint="eastAsia"/>
          <w:szCs w:val="21"/>
        </w:rPr>
        <w:t xml:space="preserve">　　　者へ行うものとし、受託者は指示内容を踏まえて現場確認を行い、作業方法及び作業</w:t>
      </w:r>
    </w:p>
    <w:p w14:paraId="43A64349" w14:textId="77777777" w:rsidR="00F55798" w:rsidRPr="00F1155E" w:rsidRDefault="00F55798" w:rsidP="00F55798">
      <w:pPr>
        <w:ind w:firstLineChars="300" w:firstLine="630"/>
        <w:rPr>
          <w:rFonts w:ascii="ＭＳ 明朝" w:eastAsia="ＭＳ 明朝" w:hAnsi="ＭＳ 明朝"/>
          <w:szCs w:val="21"/>
        </w:rPr>
      </w:pPr>
      <w:r w:rsidRPr="00F1155E">
        <w:rPr>
          <w:rFonts w:ascii="ＭＳ 明朝" w:eastAsia="ＭＳ 明朝" w:hAnsi="ＭＳ 明朝" w:hint="eastAsia"/>
          <w:szCs w:val="21"/>
        </w:rPr>
        <w:t>予定日を発注者へ報告するものとする。</w:t>
      </w:r>
    </w:p>
    <w:p w14:paraId="4CD5C575" w14:textId="77777777" w:rsidR="00F55798" w:rsidRPr="00F1155E" w:rsidRDefault="00F55798" w:rsidP="00F55798">
      <w:pPr>
        <w:ind w:firstLineChars="300" w:firstLine="630"/>
        <w:rPr>
          <w:rFonts w:ascii="ＭＳ 明朝" w:eastAsia="ＭＳ 明朝" w:hAnsi="ＭＳ 明朝"/>
          <w:szCs w:val="21"/>
        </w:rPr>
      </w:pPr>
      <w:r w:rsidRPr="00F1155E">
        <w:rPr>
          <w:rFonts w:ascii="ＭＳ 明朝" w:eastAsia="ＭＳ 明朝" w:hAnsi="ＭＳ 明朝" w:hint="eastAsia"/>
          <w:szCs w:val="21"/>
        </w:rPr>
        <w:t>なお、発注者からの指示の受け方及び報告方法については発注者と協議するものと</w:t>
      </w:r>
    </w:p>
    <w:p w14:paraId="520D9700" w14:textId="4004EAA7" w:rsidR="00F55798" w:rsidRPr="00F1155E" w:rsidRDefault="00F55798" w:rsidP="00F55798">
      <w:pPr>
        <w:ind w:firstLineChars="300" w:firstLine="630"/>
        <w:rPr>
          <w:rFonts w:ascii="ＭＳ 明朝" w:eastAsia="ＭＳ 明朝" w:hAnsi="ＭＳ 明朝"/>
          <w:szCs w:val="21"/>
        </w:rPr>
      </w:pPr>
      <w:r w:rsidRPr="00F1155E">
        <w:rPr>
          <w:rFonts w:ascii="ＭＳ 明朝" w:eastAsia="ＭＳ 明朝" w:hAnsi="ＭＳ 明朝" w:hint="eastAsia"/>
          <w:szCs w:val="21"/>
        </w:rPr>
        <w:t>する。</w:t>
      </w:r>
    </w:p>
    <w:p w14:paraId="732513BA" w14:textId="77777777" w:rsidR="00234788" w:rsidRDefault="00F55798" w:rsidP="007F0224">
      <w:pPr>
        <w:rPr>
          <w:rFonts w:ascii="ＭＳ 明朝" w:eastAsia="ＭＳ 明朝" w:hAnsi="ＭＳ 明朝"/>
          <w:szCs w:val="21"/>
        </w:rPr>
      </w:pPr>
      <w:r w:rsidRPr="00F1155E">
        <w:rPr>
          <w:rFonts w:ascii="ＭＳ 明朝" w:eastAsia="ＭＳ 明朝" w:hAnsi="ＭＳ 明朝" w:hint="eastAsia"/>
          <w:szCs w:val="21"/>
        </w:rPr>
        <w:t xml:space="preserve">　２．道路維持管理における標準的な作業項目</w:t>
      </w:r>
      <w:r w:rsidR="007F0224">
        <w:rPr>
          <w:rFonts w:ascii="ＭＳ 明朝" w:eastAsia="ＭＳ 明朝" w:hAnsi="ＭＳ 明朝" w:hint="eastAsia"/>
          <w:szCs w:val="21"/>
        </w:rPr>
        <w:t>及び使用資機材、</w:t>
      </w:r>
      <w:r w:rsidR="00234788">
        <w:rPr>
          <w:rFonts w:ascii="ＭＳ 明朝" w:eastAsia="ＭＳ 明朝" w:hAnsi="ＭＳ 明朝" w:hint="eastAsia"/>
          <w:szCs w:val="21"/>
        </w:rPr>
        <w:t>報告・提出書類</w:t>
      </w:r>
      <w:r w:rsidR="007F0224">
        <w:rPr>
          <w:rFonts w:ascii="ＭＳ 明朝" w:eastAsia="ＭＳ 明朝" w:hAnsi="ＭＳ 明朝" w:hint="eastAsia"/>
          <w:szCs w:val="21"/>
        </w:rPr>
        <w:t>については、</w:t>
      </w:r>
    </w:p>
    <w:p w14:paraId="7902E1EF" w14:textId="3C245D56" w:rsidR="00F55798" w:rsidRDefault="007F0224" w:rsidP="00234788">
      <w:pPr>
        <w:ind w:firstLineChars="300" w:firstLine="630"/>
        <w:rPr>
          <w:rFonts w:ascii="ＭＳ 明朝" w:eastAsia="ＭＳ 明朝" w:hAnsi="ＭＳ 明朝"/>
          <w:szCs w:val="21"/>
        </w:rPr>
      </w:pPr>
      <w:r>
        <w:rPr>
          <w:rFonts w:ascii="ＭＳ 明朝" w:eastAsia="ＭＳ 明朝" w:hAnsi="ＭＳ 明朝" w:hint="eastAsia"/>
          <w:szCs w:val="21"/>
        </w:rPr>
        <w:t>以下の第２４条から第２</w:t>
      </w:r>
      <w:r w:rsidR="00234788">
        <w:rPr>
          <w:rFonts w:ascii="ＭＳ 明朝" w:eastAsia="ＭＳ 明朝" w:hAnsi="ＭＳ 明朝" w:hint="eastAsia"/>
          <w:szCs w:val="21"/>
        </w:rPr>
        <w:t>９</w:t>
      </w:r>
      <w:r>
        <w:rPr>
          <w:rFonts w:ascii="ＭＳ 明朝" w:eastAsia="ＭＳ 明朝" w:hAnsi="ＭＳ 明朝" w:hint="eastAsia"/>
          <w:szCs w:val="21"/>
        </w:rPr>
        <w:t>条に記載の通りとする。</w:t>
      </w:r>
    </w:p>
    <w:p w14:paraId="101F99A7" w14:textId="77777777" w:rsidR="00F55798" w:rsidRPr="00F55798" w:rsidRDefault="00F55798" w:rsidP="00F55798">
      <w:pPr>
        <w:ind w:firstLineChars="300" w:firstLine="630"/>
        <w:rPr>
          <w:rFonts w:ascii="ＭＳ 明朝" w:eastAsia="ＭＳ 明朝" w:hAnsi="ＭＳ 明朝"/>
          <w:color w:val="FF0000"/>
          <w:szCs w:val="21"/>
        </w:rPr>
      </w:pPr>
    </w:p>
    <w:p w14:paraId="65A890E7" w14:textId="341F8C54" w:rsidR="00F55798" w:rsidRPr="006D7AAF" w:rsidRDefault="00F55798" w:rsidP="00F55798">
      <w:pPr>
        <w:rPr>
          <w:rFonts w:ascii="ＭＳ ゴシック" w:eastAsia="ＭＳ ゴシック" w:hAnsi="ＭＳ ゴシック"/>
          <w:szCs w:val="21"/>
        </w:rPr>
      </w:pPr>
      <w:r w:rsidRPr="006D7AAF">
        <w:rPr>
          <w:rFonts w:ascii="ＭＳ ゴシック" w:eastAsia="ＭＳ ゴシック" w:hAnsi="ＭＳ ゴシック" w:hint="eastAsia"/>
          <w:szCs w:val="21"/>
        </w:rPr>
        <w:t>第２４条　業務管理</w:t>
      </w:r>
    </w:p>
    <w:p w14:paraId="0ECBE788" w14:textId="77777777" w:rsidR="00F55798" w:rsidRPr="00F55798" w:rsidRDefault="00F55798" w:rsidP="00F55798">
      <w:pPr>
        <w:ind w:leftChars="100" w:left="210"/>
        <w:rPr>
          <w:rFonts w:ascii="ＭＳ 明朝" w:eastAsia="ＭＳ 明朝" w:hAnsi="ＭＳ 明朝"/>
          <w:szCs w:val="21"/>
        </w:rPr>
      </w:pPr>
      <w:r w:rsidRPr="00F55798">
        <w:rPr>
          <w:rFonts w:ascii="ＭＳ 明朝" w:eastAsia="ＭＳ 明朝" w:hAnsi="ＭＳ 明朝" w:hint="eastAsia"/>
          <w:szCs w:val="21"/>
        </w:rPr>
        <w:t>１．業務計画書の作成</w:t>
      </w:r>
    </w:p>
    <w:p w14:paraId="3F7DF851" w14:textId="77777777" w:rsidR="00F55798" w:rsidRPr="00F55798" w:rsidRDefault="00F55798" w:rsidP="00F55798">
      <w:pPr>
        <w:ind w:leftChars="100" w:left="210" w:firstLineChars="50" w:firstLine="105"/>
        <w:rPr>
          <w:rFonts w:ascii="ＭＳ 明朝" w:eastAsia="ＭＳ 明朝" w:hAnsi="ＭＳ 明朝"/>
          <w:szCs w:val="21"/>
        </w:rPr>
      </w:pPr>
      <w:r w:rsidRPr="00F55798">
        <w:rPr>
          <w:rFonts w:ascii="ＭＳ 明朝" w:eastAsia="ＭＳ 明朝" w:hAnsi="ＭＳ 明朝" w:hint="eastAsia"/>
          <w:szCs w:val="21"/>
        </w:rPr>
        <w:t>(1)受注者は、契約後速やかに業務の実施体制、パトロールの実施計画、等を記載した業</w:t>
      </w:r>
    </w:p>
    <w:p w14:paraId="5EABFFD5" w14:textId="564FB88C" w:rsidR="00F55798" w:rsidRPr="00F55798" w:rsidRDefault="00F55798" w:rsidP="00F55798">
      <w:pPr>
        <w:ind w:leftChars="100" w:left="210" w:firstLineChars="50" w:firstLine="105"/>
        <w:rPr>
          <w:rFonts w:ascii="ＭＳ 明朝" w:eastAsia="ＭＳ 明朝" w:hAnsi="ＭＳ 明朝"/>
          <w:szCs w:val="21"/>
        </w:rPr>
      </w:pPr>
      <w:r w:rsidRPr="00F55798">
        <w:rPr>
          <w:rFonts w:ascii="ＭＳ 明朝" w:eastAsia="ＭＳ 明朝" w:hAnsi="ＭＳ 明朝" w:hint="eastAsia"/>
          <w:szCs w:val="21"/>
        </w:rPr>
        <w:t xml:space="preserve">　 務計画書を作成し、発注者（調査職員）に提出するものとする。</w:t>
      </w:r>
    </w:p>
    <w:p w14:paraId="0782885E" w14:textId="54E1C62E" w:rsidR="00F55798" w:rsidRPr="00F55798" w:rsidRDefault="00F55798" w:rsidP="00F55798">
      <w:pPr>
        <w:ind w:firstLineChars="100" w:firstLine="210"/>
        <w:rPr>
          <w:rFonts w:ascii="ＭＳ 明朝" w:eastAsia="ＭＳ 明朝" w:hAnsi="ＭＳ 明朝"/>
          <w:szCs w:val="21"/>
        </w:rPr>
      </w:pPr>
      <w:r w:rsidRPr="00F55798">
        <w:rPr>
          <w:rFonts w:ascii="ＭＳ 明朝" w:eastAsia="ＭＳ 明朝" w:hAnsi="ＭＳ 明朝" w:hint="eastAsia"/>
          <w:szCs w:val="21"/>
        </w:rPr>
        <w:t>２．パトロール実施計画</w:t>
      </w:r>
    </w:p>
    <w:p w14:paraId="35B62689" w14:textId="42BA0A05" w:rsidR="00F55798" w:rsidRPr="00F55798" w:rsidRDefault="00F55798" w:rsidP="00F55798">
      <w:pPr>
        <w:ind w:leftChars="200" w:left="840" w:hangingChars="200" w:hanging="420"/>
        <w:rPr>
          <w:rFonts w:ascii="ＭＳ 明朝" w:eastAsia="ＭＳ 明朝" w:hAnsi="ＭＳ 明朝"/>
          <w:szCs w:val="21"/>
        </w:rPr>
      </w:pPr>
      <w:r w:rsidRPr="00F55798">
        <w:rPr>
          <w:rFonts w:ascii="ＭＳ 明朝" w:eastAsia="ＭＳ 明朝" w:hAnsi="ＭＳ 明朝" w:hint="eastAsia"/>
          <w:szCs w:val="21"/>
        </w:rPr>
        <w:lastRenderedPageBreak/>
        <w:t>(1)幹線道路以外の道路を区分けし、効果的なパトロール計画を協議するものとする。</w:t>
      </w:r>
    </w:p>
    <w:p w14:paraId="7D8F0785" w14:textId="77777777" w:rsidR="009368ED" w:rsidRDefault="00F55798" w:rsidP="009368ED">
      <w:pPr>
        <w:ind w:leftChars="200" w:left="840" w:hangingChars="200" w:hanging="420"/>
        <w:rPr>
          <w:rFonts w:ascii="ＭＳ 明朝" w:eastAsia="ＭＳ 明朝" w:hAnsi="ＭＳ 明朝"/>
          <w:szCs w:val="21"/>
        </w:rPr>
      </w:pPr>
      <w:r w:rsidRPr="00F55798">
        <w:rPr>
          <w:rFonts w:ascii="ＭＳ 明朝" w:eastAsia="ＭＳ 明朝" w:hAnsi="ＭＳ 明朝" w:hint="eastAsia"/>
          <w:szCs w:val="21"/>
        </w:rPr>
        <w:t>(2)異常を早期に発見・修繕することが求められるため、１巡して完了とするものでは</w:t>
      </w:r>
    </w:p>
    <w:p w14:paraId="6A2F6BAE" w14:textId="784EAEA6" w:rsidR="00F55798" w:rsidRPr="00F55798" w:rsidRDefault="00F55798" w:rsidP="009368ED">
      <w:pPr>
        <w:ind w:leftChars="300" w:left="840" w:hangingChars="100" w:hanging="210"/>
        <w:rPr>
          <w:rFonts w:ascii="ＭＳ 明朝" w:eastAsia="ＭＳ 明朝" w:hAnsi="ＭＳ 明朝"/>
          <w:szCs w:val="21"/>
        </w:rPr>
      </w:pPr>
      <w:r w:rsidRPr="00F55798">
        <w:rPr>
          <w:rFonts w:ascii="ＭＳ 明朝" w:eastAsia="ＭＳ 明朝" w:hAnsi="ＭＳ 明朝" w:hint="eastAsia"/>
          <w:szCs w:val="21"/>
        </w:rPr>
        <w:t>無いことを留意すること。</w:t>
      </w:r>
    </w:p>
    <w:p w14:paraId="3CC958C2" w14:textId="77777777" w:rsidR="009368ED" w:rsidRDefault="00F55798" w:rsidP="005C403B">
      <w:pPr>
        <w:ind w:leftChars="100" w:left="840" w:hangingChars="300" w:hanging="630"/>
        <w:rPr>
          <w:rFonts w:ascii="ＭＳ 明朝" w:eastAsia="ＭＳ 明朝" w:hAnsi="ＭＳ 明朝"/>
          <w:szCs w:val="21"/>
        </w:rPr>
      </w:pPr>
      <w:r w:rsidRPr="00F55798">
        <w:rPr>
          <w:rFonts w:ascii="ＭＳ 明朝" w:eastAsia="ＭＳ 明朝" w:hAnsi="ＭＳ 明朝" w:hint="eastAsia"/>
          <w:szCs w:val="21"/>
        </w:rPr>
        <w:t>３．業務計画書等の内容に変更が生じた場合は、その都度、変更計画書を作成し、調査職</w:t>
      </w:r>
    </w:p>
    <w:p w14:paraId="770DAFB5" w14:textId="732064D6" w:rsidR="00F55798" w:rsidRPr="00F55798" w:rsidRDefault="00F55798" w:rsidP="009368ED">
      <w:pPr>
        <w:ind w:firstLineChars="200" w:firstLine="420"/>
        <w:rPr>
          <w:rFonts w:ascii="ＭＳ 明朝" w:eastAsia="ＭＳ 明朝" w:hAnsi="ＭＳ 明朝"/>
          <w:szCs w:val="21"/>
        </w:rPr>
      </w:pPr>
      <w:r w:rsidRPr="00F55798">
        <w:rPr>
          <w:rFonts w:ascii="ＭＳ 明朝" w:eastAsia="ＭＳ 明朝" w:hAnsi="ＭＳ 明朝" w:hint="eastAsia"/>
          <w:szCs w:val="21"/>
        </w:rPr>
        <w:t>員と協議するものとする。</w:t>
      </w:r>
    </w:p>
    <w:p w14:paraId="631AB7F9" w14:textId="77777777" w:rsidR="00F55798" w:rsidRPr="00F55798" w:rsidRDefault="00F55798" w:rsidP="00F55798">
      <w:pPr>
        <w:widowControl/>
        <w:jc w:val="left"/>
        <w:rPr>
          <w:rFonts w:ascii="ＭＳ 明朝" w:eastAsia="ＭＳ 明朝" w:hAnsi="ＭＳ 明朝"/>
          <w:szCs w:val="21"/>
        </w:rPr>
      </w:pPr>
    </w:p>
    <w:p w14:paraId="1310CA2A" w14:textId="59114829" w:rsidR="00F55798" w:rsidRPr="00F55798" w:rsidRDefault="00F55798" w:rsidP="00F55798">
      <w:pPr>
        <w:rPr>
          <w:rFonts w:ascii="ＭＳ ゴシック" w:eastAsia="ＭＳ ゴシック" w:hAnsi="ＭＳ ゴシック"/>
          <w:szCs w:val="21"/>
        </w:rPr>
      </w:pPr>
      <w:r w:rsidRPr="00F55798">
        <w:rPr>
          <w:rFonts w:ascii="ＭＳ ゴシック" w:eastAsia="ＭＳ ゴシック" w:hAnsi="ＭＳ ゴシック" w:hint="eastAsia"/>
          <w:szCs w:val="21"/>
        </w:rPr>
        <w:t>第</w:t>
      </w:r>
      <w:r>
        <w:rPr>
          <w:rFonts w:ascii="ＭＳ ゴシック" w:eastAsia="ＭＳ ゴシック" w:hAnsi="ＭＳ ゴシック" w:hint="eastAsia"/>
          <w:szCs w:val="21"/>
        </w:rPr>
        <w:t>２５</w:t>
      </w:r>
      <w:r w:rsidRPr="00F55798">
        <w:rPr>
          <w:rFonts w:ascii="ＭＳ ゴシック" w:eastAsia="ＭＳ ゴシック" w:hAnsi="ＭＳ ゴシック" w:hint="eastAsia"/>
          <w:szCs w:val="21"/>
        </w:rPr>
        <w:t>条　パトロール</w:t>
      </w:r>
      <w:r w:rsidR="00F1155E">
        <w:rPr>
          <w:rFonts w:ascii="ＭＳ ゴシック" w:eastAsia="ＭＳ ゴシック" w:hAnsi="ＭＳ ゴシック" w:hint="eastAsia"/>
          <w:szCs w:val="21"/>
        </w:rPr>
        <w:t>（調査）</w:t>
      </w:r>
    </w:p>
    <w:p w14:paraId="062866A8" w14:textId="77777777" w:rsidR="00F55798" w:rsidRPr="00F55798" w:rsidRDefault="00F55798" w:rsidP="00F55798">
      <w:pPr>
        <w:ind w:firstLineChars="100" w:firstLine="210"/>
        <w:rPr>
          <w:rFonts w:ascii="ＭＳ 明朝" w:eastAsia="ＭＳ 明朝" w:hAnsi="ＭＳ 明朝"/>
          <w:szCs w:val="21"/>
        </w:rPr>
      </w:pPr>
      <w:r w:rsidRPr="00F55798">
        <w:rPr>
          <w:rFonts w:ascii="ＭＳ 明朝" w:eastAsia="ＭＳ 明朝" w:hAnsi="ＭＳ 明朝" w:hint="eastAsia"/>
          <w:szCs w:val="21"/>
        </w:rPr>
        <w:t>１．パトロールは事前に計画した実施計画に基づき行うものとする。</w:t>
      </w:r>
    </w:p>
    <w:p w14:paraId="72A34D37" w14:textId="77777777" w:rsidR="00F55798" w:rsidRDefault="00F55798" w:rsidP="00F55798">
      <w:pPr>
        <w:ind w:firstLineChars="100" w:firstLine="210"/>
        <w:rPr>
          <w:rFonts w:ascii="ＭＳ 明朝" w:eastAsia="ＭＳ 明朝" w:hAnsi="ＭＳ 明朝"/>
          <w:szCs w:val="21"/>
        </w:rPr>
      </w:pPr>
      <w:r w:rsidRPr="00F55798">
        <w:rPr>
          <w:rFonts w:ascii="ＭＳ 明朝" w:eastAsia="ＭＳ 明朝" w:hAnsi="ＭＳ 明朝" w:hint="eastAsia"/>
          <w:szCs w:val="21"/>
        </w:rPr>
        <w:t>２．</w:t>
      </w:r>
      <w:r w:rsidRPr="00F55798">
        <w:rPr>
          <w:rFonts w:ascii="ＭＳ 明朝" w:eastAsia="ＭＳ 明朝" w:hAnsi="ＭＳ 明朝"/>
          <w:szCs w:val="21"/>
        </w:rPr>
        <w:t>パトロールの調査速度は</w:t>
      </w:r>
      <w:r w:rsidRPr="00F55798">
        <w:rPr>
          <w:rFonts w:ascii="ＭＳ 明朝" w:eastAsia="ＭＳ 明朝" w:hAnsi="ＭＳ 明朝" w:hint="eastAsia"/>
          <w:szCs w:val="21"/>
        </w:rPr>
        <w:t>同乗者が異常を発見できる速度(30</w:t>
      </w:r>
      <w:r w:rsidRPr="00F55798">
        <w:rPr>
          <w:rFonts w:ascii="ＭＳ 明朝" w:eastAsia="ＭＳ 明朝" w:hAnsi="ＭＳ 明朝"/>
          <w:szCs w:val="21"/>
        </w:rPr>
        <w:t>km/h</w:t>
      </w:r>
      <w:r w:rsidRPr="00F55798">
        <w:rPr>
          <w:rFonts w:ascii="ＭＳ 明朝" w:eastAsia="ＭＳ 明朝" w:hAnsi="ＭＳ 明朝" w:hint="eastAsia"/>
          <w:szCs w:val="21"/>
        </w:rPr>
        <w:t>程度)</w:t>
      </w:r>
      <w:r w:rsidRPr="00F55798">
        <w:rPr>
          <w:rFonts w:ascii="ＭＳ 明朝" w:eastAsia="ＭＳ 明朝" w:hAnsi="ＭＳ 明朝"/>
          <w:szCs w:val="21"/>
        </w:rPr>
        <w:t>を標準と</w:t>
      </w:r>
      <w:r w:rsidRPr="00F55798">
        <w:rPr>
          <w:rFonts w:ascii="ＭＳ 明朝" w:eastAsia="ＭＳ 明朝" w:hAnsi="ＭＳ 明朝" w:hint="eastAsia"/>
          <w:szCs w:val="21"/>
        </w:rPr>
        <w:t>し、</w:t>
      </w:r>
    </w:p>
    <w:p w14:paraId="5AF1F9D8" w14:textId="1CB9C723" w:rsidR="00F55798" w:rsidRPr="00F55798" w:rsidRDefault="00F55798" w:rsidP="00F55798">
      <w:pPr>
        <w:ind w:firstLineChars="100" w:firstLine="210"/>
        <w:rPr>
          <w:rFonts w:ascii="ＭＳ 明朝" w:eastAsia="ＭＳ 明朝" w:hAnsi="ＭＳ 明朝"/>
          <w:szCs w:val="21"/>
        </w:rPr>
      </w:pPr>
      <w:r>
        <w:rPr>
          <w:rFonts w:ascii="ＭＳ 明朝" w:eastAsia="ＭＳ 明朝" w:hAnsi="ＭＳ 明朝" w:hint="eastAsia"/>
          <w:szCs w:val="21"/>
        </w:rPr>
        <w:t xml:space="preserve">　</w:t>
      </w:r>
      <w:r w:rsidRPr="00F55798">
        <w:rPr>
          <w:rFonts w:ascii="ＭＳ 明朝" w:eastAsia="ＭＳ 明朝" w:hAnsi="ＭＳ 明朝" w:hint="eastAsia"/>
          <w:szCs w:val="21"/>
        </w:rPr>
        <w:t>黄色灯を点灯させること。</w:t>
      </w:r>
    </w:p>
    <w:p w14:paraId="100ABF4B" w14:textId="77777777" w:rsidR="00F55798" w:rsidRPr="00F55798" w:rsidRDefault="00F55798" w:rsidP="00F55798">
      <w:pPr>
        <w:ind w:firstLineChars="100" w:firstLine="210"/>
        <w:rPr>
          <w:rFonts w:ascii="ＭＳ 明朝" w:eastAsia="ＭＳ 明朝" w:hAnsi="ＭＳ 明朝"/>
          <w:szCs w:val="21"/>
        </w:rPr>
      </w:pPr>
      <w:r w:rsidRPr="00F55798">
        <w:rPr>
          <w:rFonts w:ascii="ＭＳ 明朝" w:eastAsia="ＭＳ 明朝" w:hAnsi="ＭＳ 明朝" w:hint="eastAsia"/>
          <w:szCs w:val="21"/>
        </w:rPr>
        <w:t>３．パトロール等により異常を発見した場合は下記の通りとする。</w:t>
      </w:r>
    </w:p>
    <w:p w14:paraId="07596256" w14:textId="77777777" w:rsidR="00F55798" w:rsidRPr="00F55798" w:rsidRDefault="00F55798" w:rsidP="00F55798">
      <w:pPr>
        <w:pStyle w:val="ad"/>
        <w:ind w:left="360"/>
        <w:rPr>
          <w:rFonts w:ascii="ＭＳ 明朝" w:eastAsia="ＭＳ 明朝" w:hAnsi="ＭＳ 明朝"/>
          <w:szCs w:val="21"/>
        </w:rPr>
      </w:pPr>
      <w:r w:rsidRPr="00F55798">
        <w:rPr>
          <w:rFonts w:ascii="ＭＳ 明朝" w:eastAsia="ＭＳ 明朝" w:hAnsi="ＭＳ 明朝" w:hint="eastAsia"/>
          <w:szCs w:val="21"/>
        </w:rPr>
        <w:t>・小規模且な異常　→　異常の即時修繕・支障解消する</w:t>
      </w:r>
    </w:p>
    <w:p w14:paraId="0B1E38AA" w14:textId="77777777" w:rsidR="00F55798" w:rsidRPr="00F55798" w:rsidRDefault="00F55798" w:rsidP="00F55798">
      <w:pPr>
        <w:pStyle w:val="ad"/>
        <w:ind w:left="360"/>
        <w:rPr>
          <w:rFonts w:ascii="ＭＳ 明朝" w:eastAsia="ＭＳ 明朝" w:hAnsi="ＭＳ 明朝"/>
          <w:szCs w:val="21"/>
        </w:rPr>
      </w:pPr>
      <w:r w:rsidRPr="00F55798">
        <w:rPr>
          <w:rFonts w:ascii="ＭＳ 明朝" w:eastAsia="ＭＳ 明朝" w:hAnsi="ＭＳ 明朝" w:hint="eastAsia"/>
          <w:szCs w:val="21"/>
        </w:rPr>
        <w:t>・大規模な異常　　→　現場保全の上、速やかに状況を連絡し指示を仰ぐ</w:t>
      </w:r>
    </w:p>
    <w:p w14:paraId="217086CF" w14:textId="77777777" w:rsidR="00F55798" w:rsidRPr="00F55798" w:rsidRDefault="00F55798" w:rsidP="00F55798">
      <w:pPr>
        <w:widowControl/>
        <w:ind w:firstLineChars="100" w:firstLine="210"/>
        <w:jc w:val="left"/>
        <w:rPr>
          <w:rFonts w:ascii="ＭＳ 明朝" w:eastAsia="ＭＳ 明朝" w:hAnsi="ＭＳ 明朝"/>
          <w:szCs w:val="21"/>
        </w:rPr>
      </w:pPr>
      <w:r w:rsidRPr="00F55798">
        <w:rPr>
          <w:rFonts w:ascii="ＭＳ 明朝" w:eastAsia="ＭＳ 明朝" w:hAnsi="ＭＳ 明朝" w:hint="eastAsia"/>
          <w:szCs w:val="21"/>
        </w:rPr>
        <w:t>４．パトロールの確認内容及び対応方法は下表を標準とする。</w:t>
      </w:r>
    </w:p>
    <w:p w14:paraId="74F07DC0" w14:textId="77777777" w:rsidR="00F55798" w:rsidRDefault="00F55798" w:rsidP="00F55798">
      <w:pPr>
        <w:pStyle w:val="ad"/>
        <w:ind w:left="360"/>
        <w:rPr>
          <w:rFonts w:ascii="ＭＳ 明朝" w:eastAsia="ＭＳ 明朝" w:hAnsi="ＭＳ 明朝"/>
          <w:szCs w:val="21"/>
        </w:rPr>
      </w:pPr>
      <w:r w:rsidRPr="00F55798">
        <w:rPr>
          <w:rFonts w:ascii="ＭＳ 明朝" w:eastAsia="ＭＳ 明朝" w:hAnsi="ＭＳ 明朝" w:hint="eastAsia"/>
          <w:szCs w:val="21"/>
        </w:rPr>
        <w:t xml:space="preserve">　※想定される作業内容・対応方法であり、</w:t>
      </w:r>
      <w:bookmarkStart w:id="2" w:name="_Hlk211925918"/>
      <w:r w:rsidRPr="00F55798">
        <w:rPr>
          <w:rFonts w:ascii="ＭＳ 明朝" w:eastAsia="ＭＳ 明朝" w:hAnsi="ＭＳ 明朝" w:hint="eastAsia"/>
          <w:szCs w:val="21"/>
        </w:rPr>
        <w:t>業務提案を妨げるものではない</w:t>
      </w:r>
      <w:bookmarkEnd w:id="2"/>
    </w:p>
    <w:p w14:paraId="035F7A0C" w14:textId="71291E54" w:rsidR="007F0224" w:rsidRDefault="007F0224" w:rsidP="00F55798">
      <w:pPr>
        <w:pStyle w:val="ad"/>
        <w:ind w:left="360"/>
        <w:rPr>
          <w:rFonts w:ascii="ＭＳ 明朝" w:eastAsia="ＭＳ 明朝" w:hAnsi="ＭＳ 明朝"/>
          <w:szCs w:val="21"/>
        </w:rPr>
      </w:pPr>
      <w:r w:rsidRPr="00F55798">
        <w:rPr>
          <w:noProof/>
          <w:szCs w:val="21"/>
        </w:rPr>
        <w:drawing>
          <wp:inline distT="0" distB="0" distL="0" distR="0" wp14:anchorId="517D7E11" wp14:editId="565A2E43">
            <wp:extent cx="4729743" cy="3193548"/>
            <wp:effectExtent l="0" t="0" r="0" b="6985"/>
            <wp:docPr id="1845926850" name="図 1" descr="テーブ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926850" name="図 1" descr="テーブル&#10;&#10;自動的に生成された説明"/>
                    <pic:cNvPicPr/>
                  </pic:nvPicPr>
                  <pic:blipFill>
                    <a:blip r:embed="rId9"/>
                    <a:stretch>
                      <a:fillRect/>
                    </a:stretch>
                  </pic:blipFill>
                  <pic:spPr>
                    <a:xfrm>
                      <a:off x="0" y="0"/>
                      <a:ext cx="4729743" cy="3193548"/>
                    </a:xfrm>
                    <a:prstGeom prst="rect">
                      <a:avLst/>
                    </a:prstGeom>
                  </pic:spPr>
                </pic:pic>
              </a:graphicData>
            </a:graphic>
          </wp:inline>
        </w:drawing>
      </w:r>
    </w:p>
    <w:p w14:paraId="4B2D4A2E" w14:textId="070A211E" w:rsidR="00F55798" w:rsidRPr="00F55798" w:rsidRDefault="00F55798" w:rsidP="00F55798">
      <w:pPr>
        <w:ind w:firstLineChars="200" w:firstLine="420"/>
        <w:rPr>
          <w:rFonts w:ascii="ＭＳ 明朝" w:eastAsia="ＭＳ 明朝" w:hAnsi="ＭＳ 明朝"/>
          <w:szCs w:val="21"/>
        </w:rPr>
      </w:pPr>
      <w:r w:rsidRPr="00F55798">
        <w:rPr>
          <w:rFonts w:ascii="ＭＳ 明朝" w:eastAsia="ＭＳ 明朝" w:hAnsi="ＭＳ 明朝" w:hint="eastAsia"/>
          <w:szCs w:val="21"/>
        </w:rPr>
        <w:t>※１：いずれの作業においても、状況(作業前後)の写真を撮影すること。</w:t>
      </w:r>
    </w:p>
    <w:p w14:paraId="2383A32D" w14:textId="77317A00" w:rsidR="00F55798" w:rsidRPr="00F55798" w:rsidRDefault="00F55798" w:rsidP="00F55798">
      <w:pPr>
        <w:ind w:firstLineChars="200" w:firstLine="420"/>
        <w:rPr>
          <w:rFonts w:ascii="ＭＳ 明朝" w:eastAsia="ＭＳ 明朝" w:hAnsi="ＭＳ 明朝"/>
          <w:szCs w:val="21"/>
        </w:rPr>
      </w:pPr>
      <w:r w:rsidRPr="00F55798">
        <w:rPr>
          <w:rFonts w:ascii="ＭＳ 明朝" w:eastAsia="ＭＳ 明朝" w:hAnsi="ＭＳ 明朝" w:hint="eastAsia"/>
          <w:szCs w:val="21"/>
        </w:rPr>
        <w:t>※２：回収した落葉、土砂、落下物等は、泉区建設部所管の長命ヶ丘倉庫まで運搬する。</w:t>
      </w:r>
    </w:p>
    <w:p w14:paraId="0C17AE5F" w14:textId="6AD375CD" w:rsidR="00F55798" w:rsidRPr="00F55798" w:rsidRDefault="00F55798" w:rsidP="00F55798">
      <w:pPr>
        <w:ind w:left="1050" w:hangingChars="500" w:hanging="1050"/>
        <w:rPr>
          <w:rFonts w:ascii="ＭＳ 明朝" w:eastAsia="ＭＳ 明朝" w:hAnsi="ＭＳ 明朝"/>
          <w:szCs w:val="21"/>
        </w:rPr>
      </w:pPr>
      <w:r w:rsidRPr="00F55798">
        <w:rPr>
          <w:rFonts w:ascii="ＭＳ 明朝" w:eastAsia="ＭＳ 明朝" w:hAnsi="ＭＳ 明朝" w:hint="eastAsia"/>
          <w:szCs w:val="21"/>
        </w:rPr>
        <w:t xml:space="preserve">　　※３：回収した鳥獣死骸等は、時間内はペット斎場へ搬入する。時間外は泉区役所内の回収箱へ搬入・格納し、「所属」「回収場所」「種類」を報告又は伝票貼付けする。</w:t>
      </w:r>
    </w:p>
    <w:p w14:paraId="03892EC2" w14:textId="4643F3F1" w:rsidR="00F55798" w:rsidRPr="00F55798" w:rsidRDefault="00F55798" w:rsidP="00F55798">
      <w:pPr>
        <w:ind w:left="1050" w:hangingChars="500" w:hanging="1050"/>
        <w:rPr>
          <w:rFonts w:ascii="ＭＳ 明朝" w:eastAsia="ＭＳ 明朝" w:hAnsi="ＭＳ 明朝"/>
          <w:szCs w:val="21"/>
        </w:rPr>
      </w:pPr>
      <w:r w:rsidRPr="00F55798">
        <w:rPr>
          <w:rFonts w:ascii="ＭＳ 明朝" w:eastAsia="ＭＳ 明朝" w:hAnsi="ＭＳ 明朝" w:hint="eastAsia"/>
          <w:szCs w:val="21"/>
        </w:rPr>
        <w:t xml:space="preserve">    ※４：対応が困難な場合は、現場を保全し、速やかに発注者に連絡・相談して指示を仰ぐものとする。</w:t>
      </w:r>
    </w:p>
    <w:p w14:paraId="40D37D73" w14:textId="5BD29F08" w:rsidR="00F55798" w:rsidRDefault="00F55798" w:rsidP="00F55798">
      <w:pPr>
        <w:ind w:left="1050" w:hangingChars="500" w:hanging="1050"/>
        <w:rPr>
          <w:rFonts w:ascii="ＭＳ 明朝" w:eastAsia="ＭＳ 明朝" w:hAnsi="ＭＳ 明朝"/>
          <w:szCs w:val="21"/>
        </w:rPr>
      </w:pPr>
      <w:r w:rsidRPr="00F55798">
        <w:rPr>
          <w:rFonts w:ascii="ＭＳ 明朝" w:eastAsia="ＭＳ 明朝" w:hAnsi="ＭＳ 明朝" w:hint="eastAsia"/>
          <w:szCs w:val="21"/>
        </w:rPr>
        <w:t xml:space="preserve">　　※５：調査・パトロール中に、発注者から緊急指示が発せられた場合は、速やかに対応</w:t>
      </w:r>
      <w:r w:rsidRPr="00F55798">
        <w:rPr>
          <w:rFonts w:ascii="ＭＳ 明朝" w:eastAsia="ＭＳ 明朝" w:hAnsi="ＭＳ 明朝" w:hint="eastAsia"/>
          <w:szCs w:val="21"/>
        </w:rPr>
        <w:lastRenderedPageBreak/>
        <w:t>すること。</w:t>
      </w:r>
    </w:p>
    <w:p w14:paraId="643A8A42" w14:textId="6906865B" w:rsidR="00FA30B9" w:rsidRDefault="00FA30B9" w:rsidP="00F55798">
      <w:pPr>
        <w:ind w:left="1050" w:hangingChars="500" w:hanging="1050"/>
        <w:rPr>
          <w:rFonts w:ascii="ＭＳ 明朝" w:eastAsia="ＭＳ 明朝" w:hAnsi="ＭＳ 明朝"/>
          <w:szCs w:val="21"/>
        </w:rPr>
      </w:pPr>
      <w:r>
        <w:rPr>
          <w:rFonts w:ascii="ＭＳ 明朝" w:eastAsia="ＭＳ 明朝" w:hAnsi="ＭＳ 明朝" w:hint="eastAsia"/>
          <w:szCs w:val="21"/>
        </w:rPr>
        <w:t xml:space="preserve">　　※６：パトロール中、直ちに第三者へ危険を及ぼすような異常を発見した場合は、速やかに発注者へ連絡してその指示を仰ぐこと。</w:t>
      </w:r>
    </w:p>
    <w:p w14:paraId="32860466" w14:textId="77777777" w:rsidR="00FA30B9" w:rsidRDefault="00FA30B9" w:rsidP="00F55798">
      <w:pPr>
        <w:ind w:left="1050" w:hangingChars="500" w:hanging="1050"/>
        <w:rPr>
          <w:rFonts w:ascii="ＭＳ 明朝" w:eastAsia="ＭＳ 明朝" w:hAnsi="ＭＳ 明朝"/>
          <w:szCs w:val="21"/>
        </w:rPr>
      </w:pPr>
    </w:p>
    <w:p w14:paraId="09BB15AC" w14:textId="77777777" w:rsidR="007F0224" w:rsidRPr="00F55798" w:rsidRDefault="007F0224" w:rsidP="00F55798">
      <w:pPr>
        <w:ind w:left="1050" w:hangingChars="500" w:hanging="1050"/>
        <w:rPr>
          <w:rFonts w:ascii="ＭＳ 明朝" w:eastAsia="ＭＳ 明朝" w:hAnsi="ＭＳ 明朝"/>
          <w:szCs w:val="21"/>
        </w:rPr>
      </w:pPr>
    </w:p>
    <w:p w14:paraId="3AF04944" w14:textId="0C5C78BD" w:rsidR="00F55798" w:rsidRPr="00F55798" w:rsidRDefault="00F55798" w:rsidP="007F0224">
      <w:pPr>
        <w:widowControl/>
        <w:jc w:val="left"/>
        <w:rPr>
          <w:rFonts w:ascii="ＭＳ ゴシック" w:eastAsia="ＭＳ ゴシック" w:hAnsi="ＭＳ ゴシック"/>
          <w:szCs w:val="21"/>
        </w:rPr>
      </w:pPr>
      <w:r w:rsidRPr="00F55798">
        <w:rPr>
          <w:rFonts w:ascii="ＭＳ ゴシック" w:eastAsia="ＭＳ ゴシック" w:hAnsi="ＭＳ ゴシック" w:hint="eastAsia"/>
          <w:szCs w:val="21"/>
        </w:rPr>
        <w:t>第</w:t>
      </w:r>
      <w:r w:rsidR="00F1155E">
        <w:rPr>
          <w:rFonts w:ascii="ＭＳ ゴシック" w:eastAsia="ＭＳ ゴシック" w:hAnsi="ＭＳ ゴシック" w:hint="eastAsia"/>
          <w:szCs w:val="21"/>
        </w:rPr>
        <w:t>２６</w:t>
      </w:r>
      <w:r w:rsidRPr="00F55798">
        <w:rPr>
          <w:rFonts w:ascii="ＭＳ ゴシック" w:eastAsia="ＭＳ ゴシック" w:hAnsi="ＭＳ ゴシック" w:hint="eastAsia"/>
          <w:szCs w:val="21"/>
        </w:rPr>
        <w:t>条　修繕作業</w:t>
      </w:r>
    </w:p>
    <w:p w14:paraId="2F378B6C" w14:textId="6E0CD488" w:rsidR="00F55798" w:rsidRPr="00F55798" w:rsidRDefault="00F55798" w:rsidP="00F55798">
      <w:pPr>
        <w:rPr>
          <w:rFonts w:ascii="ＭＳ 明朝" w:eastAsia="ＭＳ 明朝" w:hAnsi="ＭＳ 明朝"/>
          <w:szCs w:val="21"/>
        </w:rPr>
      </w:pPr>
      <w:r w:rsidRPr="00F55798">
        <w:rPr>
          <w:rFonts w:ascii="ＭＳ 明朝" w:eastAsia="ＭＳ 明朝" w:hAnsi="ＭＳ 明朝" w:hint="eastAsia"/>
          <w:szCs w:val="21"/>
        </w:rPr>
        <w:t xml:space="preserve">　１．本業務における、小規模且つ簡易的な修繕、清掃の作業内容は下表を標準とする。</w:t>
      </w:r>
    </w:p>
    <w:p w14:paraId="00EC8049" w14:textId="77777777" w:rsidR="00F55798" w:rsidRPr="00F55798" w:rsidRDefault="00F55798" w:rsidP="00F55798">
      <w:pPr>
        <w:rPr>
          <w:rFonts w:ascii="ＭＳ 明朝" w:eastAsia="ＭＳ 明朝" w:hAnsi="ＭＳ 明朝"/>
          <w:szCs w:val="21"/>
        </w:rPr>
      </w:pPr>
      <w:r w:rsidRPr="00F55798">
        <w:rPr>
          <w:rFonts w:ascii="ＭＳ 明朝" w:eastAsia="ＭＳ 明朝" w:hAnsi="ＭＳ 明朝" w:hint="eastAsia"/>
          <w:szCs w:val="21"/>
        </w:rPr>
        <w:t xml:space="preserve">　２．発注者から指示された業務については、原則３開庁日以内に調査を行い、その結果報</w:t>
      </w:r>
    </w:p>
    <w:p w14:paraId="0C022007" w14:textId="5C767153" w:rsidR="00F55798" w:rsidRPr="00F55798" w:rsidRDefault="00F55798" w:rsidP="00F55798">
      <w:pPr>
        <w:ind w:firstLineChars="300" w:firstLine="630"/>
        <w:rPr>
          <w:rFonts w:ascii="ＭＳ 明朝" w:eastAsia="ＭＳ 明朝" w:hAnsi="ＭＳ 明朝"/>
          <w:szCs w:val="21"/>
        </w:rPr>
      </w:pPr>
      <w:r w:rsidRPr="00F55798">
        <w:rPr>
          <w:rFonts w:ascii="ＭＳ 明朝" w:eastAsia="ＭＳ 明朝" w:hAnsi="ＭＳ 明朝" w:hint="eastAsia"/>
          <w:szCs w:val="21"/>
        </w:rPr>
        <w:t>告を基に作業を行うものとする。</w:t>
      </w:r>
    </w:p>
    <w:p w14:paraId="3F8E023C" w14:textId="45F88D4A" w:rsidR="00AD06CB" w:rsidRPr="00F55798" w:rsidRDefault="00F55798" w:rsidP="00F55798">
      <w:pPr>
        <w:rPr>
          <w:rFonts w:ascii="ＭＳ 明朝" w:eastAsia="ＭＳ 明朝" w:hAnsi="ＭＳ 明朝"/>
          <w:szCs w:val="21"/>
        </w:rPr>
      </w:pPr>
      <w:r w:rsidRPr="00F55798">
        <w:rPr>
          <w:rFonts w:ascii="ＭＳ 明朝" w:eastAsia="ＭＳ 明朝" w:hAnsi="ＭＳ 明朝" w:hint="eastAsia"/>
          <w:szCs w:val="21"/>
        </w:rPr>
        <w:t xml:space="preserve">　３．業務内容によっては、作業時間が、時間外に及ぶ場合があることを留意すること。</w:t>
      </w:r>
    </w:p>
    <w:p w14:paraId="59C33262" w14:textId="57CC0FB7" w:rsidR="00F55798" w:rsidRPr="00F55798" w:rsidRDefault="00F55798" w:rsidP="00F55798">
      <w:pPr>
        <w:rPr>
          <w:rFonts w:ascii="ＭＳ 明朝" w:eastAsia="ＭＳ 明朝" w:hAnsi="ＭＳ 明朝"/>
          <w:szCs w:val="21"/>
        </w:rPr>
      </w:pPr>
      <w:r w:rsidRPr="00F55798">
        <w:rPr>
          <w:rFonts w:ascii="ＭＳ 明朝" w:eastAsia="ＭＳ 明朝" w:hAnsi="ＭＳ 明朝" w:hint="eastAsia"/>
          <w:szCs w:val="21"/>
        </w:rPr>
        <w:t xml:space="preserve">　</w:t>
      </w:r>
      <w:bookmarkStart w:id="3" w:name="_Hlk210230562"/>
      <w:r w:rsidRPr="00F55798">
        <w:rPr>
          <w:rFonts w:ascii="ＭＳ 明朝" w:eastAsia="ＭＳ 明朝" w:hAnsi="ＭＳ 明朝" w:hint="eastAsia"/>
          <w:szCs w:val="21"/>
        </w:rPr>
        <w:t xml:space="preserve">　　※想定される作業内容・対応方法であり、業務提案を妨げるものではない</w:t>
      </w:r>
    </w:p>
    <w:bookmarkEnd w:id="3"/>
    <w:p w14:paraId="78F27E44" w14:textId="562CC89C" w:rsidR="00AD06CB" w:rsidRPr="00AD06CB" w:rsidRDefault="00AD06CB" w:rsidP="00AD06CB">
      <w:pPr>
        <w:ind w:firstLineChars="100" w:firstLine="210"/>
        <w:rPr>
          <w:rFonts w:ascii="ＭＳ 明朝" w:eastAsia="ＭＳ 明朝" w:hAnsi="ＭＳ 明朝"/>
          <w:noProof/>
          <w:szCs w:val="21"/>
        </w:rPr>
      </w:pPr>
      <w:r>
        <w:rPr>
          <w:rFonts w:ascii="ＭＳ 明朝" w:eastAsia="ＭＳ 明朝" w:hAnsi="ＭＳ 明朝" w:hint="eastAsia"/>
          <w:noProof/>
          <w:szCs w:val="21"/>
        </w:rPr>
        <w:t>４．</w:t>
      </w:r>
      <w:r w:rsidRPr="00AD06CB">
        <w:rPr>
          <w:rFonts w:ascii="ＭＳ 明朝" w:eastAsia="ＭＳ 明朝" w:hAnsi="ＭＳ 明朝" w:hint="eastAsia"/>
          <w:noProof/>
          <w:szCs w:val="21"/>
        </w:rPr>
        <w:t>作業中に市民等から問い合わせを受けた場合は、発注者が発行する身分証明書を提示</w:t>
      </w:r>
    </w:p>
    <w:p w14:paraId="09E2E8AC" w14:textId="77777777" w:rsidR="00AD06CB" w:rsidRPr="00AD06CB" w:rsidRDefault="00AD06CB" w:rsidP="00AD06CB">
      <w:pPr>
        <w:pStyle w:val="ad"/>
        <w:ind w:left="360" w:firstLineChars="100" w:firstLine="210"/>
        <w:rPr>
          <w:rFonts w:ascii="ＭＳ 明朝" w:eastAsia="ＭＳ 明朝" w:hAnsi="ＭＳ 明朝"/>
          <w:noProof/>
          <w:szCs w:val="21"/>
        </w:rPr>
      </w:pPr>
      <w:r w:rsidRPr="00AD06CB">
        <w:rPr>
          <w:rFonts w:ascii="ＭＳ 明朝" w:eastAsia="ＭＳ 明朝" w:hAnsi="ＭＳ 明朝" w:hint="eastAsia"/>
          <w:noProof/>
          <w:szCs w:val="21"/>
        </w:rPr>
        <w:t>しながら親切丁寧に対応し、速やかに状況確認等を行ったうえで、状況等を発注者に</w:t>
      </w:r>
    </w:p>
    <w:p w14:paraId="6104CC99" w14:textId="77777777" w:rsidR="00AD06CB" w:rsidRPr="00AD06CB" w:rsidRDefault="00AD06CB" w:rsidP="00AD06CB">
      <w:pPr>
        <w:pStyle w:val="ad"/>
        <w:ind w:left="360" w:firstLineChars="100" w:firstLine="210"/>
        <w:rPr>
          <w:rFonts w:ascii="ＭＳ 明朝" w:eastAsia="ＭＳ 明朝" w:hAnsi="ＭＳ 明朝"/>
          <w:noProof/>
          <w:szCs w:val="21"/>
        </w:rPr>
      </w:pPr>
      <w:r w:rsidRPr="00AD06CB">
        <w:rPr>
          <w:rFonts w:ascii="ＭＳ 明朝" w:eastAsia="ＭＳ 明朝" w:hAnsi="ＭＳ 明朝" w:hint="eastAsia"/>
          <w:noProof/>
          <w:szCs w:val="21"/>
        </w:rPr>
        <w:t>報告すること。</w:t>
      </w:r>
    </w:p>
    <w:p w14:paraId="1029F9AE" w14:textId="11F2B104" w:rsidR="00AD06CB" w:rsidRPr="00AD06CB" w:rsidRDefault="00AD06CB" w:rsidP="00AD06CB">
      <w:pPr>
        <w:ind w:leftChars="100" w:left="630" w:hangingChars="200" w:hanging="420"/>
        <w:rPr>
          <w:rFonts w:ascii="ＭＳ 明朝" w:eastAsia="ＭＳ 明朝" w:hAnsi="ＭＳ 明朝"/>
          <w:noProof/>
          <w:szCs w:val="21"/>
        </w:rPr>
      </w:pPr>
      <w:r>
        <w:rPr>
          <w:rFonts w:ascii="ＭＳ 明朝" w:eastAsia="ＭＳ 明朝" w:hAnsi="ＭＳ 明朝" w:hint="eastAsia"/>
          <w:noProof/>
          <w:szCs w:val="21"/>
        </w:rPr>
        <w:t>５．</w:t>
      </w:r>
      <w:r w:rsidRPr="00AD06CB">
        <w:rPr>
          <w:rFonts w:ascii="ＭＳ 明朝" w:eastAsia="ＭＳ 明朝" w:hAnsi="ＭＳ 明朝" w:hint="eastAsia"/>
          <w:noProof/>
          <w:szCs w:val="21"/>
        </w:rPr>
        <w:t>作業後、苦情や履行不具合等による再修繕指示があった場合、</w:t>
      </w:r>
      <w:r w:rsidR="00A50089">
        <w:rPr>
          <w:rFonts w:ascii="ＭＳ 明朝" w:eastAsia="ＭＳ 明朝" w:hAnsi="ＭＳ 明朝" w:hint="eastAsia"/>
          <w:noProof/>
          <w:szCs w:val="21"/>
        </w:rPr>
        <w:t>３開庁日以内にやり直しを行い、</w:t>
      </w:r>
      <w:r w:rsidRPr="00AD06CB">
        <w:rPr>
          <w:rFonts w:ascii="ＭＳ 明朝" w:eastAsia="ＭＳ 明朝" w:hAnsi="ＭＳ 明朝" w:hint="eastAsia"/>
          <w:noProof/>
          <w:szCs w:val="21"/>
        </w:rPr>
        <w:t>結果を報告すること。また、再発防止に努めること。</w:t>
      </w:r>
    </w:p>
    <w:p w14:paraId="2DC44A91" w14:textId="23014938" w:rsidR="00630DF1" w:rsidRPr="00AD06CB" w:rsidRDefault="00AD06CB" w:rsidP="00AD06CB">
      <w:pPr>
        <w:pStyle w:val="ad"/>
        <w:ind w:left="360"/>
        <w:rPr>
          <w:rFonts w:ascii="ＭＳ 明朝" w:eastAsia="ＭＳ 明朝" w:hAnsi="ＭＳ 明朝"/>
          <w:noProof/>
          <w:szCs w:val="21"/>
        </w:rPr>
      </w:pPr>
      <w:r w:rsidRPr="00AD06CB">
        <w:rPr>
          <w:rFonts w:ascii="ＭＳ 明朝" w:eastAsia="ＭＳ 明朝" w:hAnsi="ＭＳ 明朝" w:hint="eastAsia"/>
          <w:noProof/>
          <w:szCs w:val="21"/>
        </w:rPr>
        <w:t>※「穴埋めが不十分でやり直し指示された」「除草が不十分で苦情が来た」など</w:t>
      </w:r>
    </w:p>
    <w:p w14:paraId="396154FF" w14:textId="77777777" w:rsidR="009368ED" w:rsidRDefault="009368ED" w:rsidP="00F55798">
      <w:pPr>
        <w:pStyle w:val="ad"/>
        <w:ind w:left="360"/>
        <w:rPr>
          <w:rFonts w:ascii="ＭＳ 明朝" w:eastAsia="ＭＳ 明朝" w:hAnsi="ＭＳ 明朝"/>
          <w:noProof/>
          <w:szCs w:val="21"/>
        </w:rPr>
      </w:pPr>
    </w:p>
    <w:p w14:paraId="7AD22576" w14:textId="135EDD6D" w:rsidR="00F1155E" w:rsidRPr="00AD06CB" w:rsidRDefault="00AD06CB" w:rsidP="00F55798">
      <w:pPr>
        <w:pStyle w:val="ad"/>
        <w:ind w:left="360"/>
        <w:rPr>
          <w:rFonts w:ascii="ＭＳ 明朝" w:eastAsia="ＭＳ 明朝" w:hAnsi="ＭＳ 明朝"/>
          <w:noProof/>
          <w:szCs w:val="21"/>
        </w:rPr>
      </w:pPr>
      <w:r w:rsidRPr="00F55798">
        <w:rPr>
          <w:noProof/>
          <w:szCs w:val="21"/>
        </w:rPr>
        <w:drawing>
          <wp:anchor distT="0" distB="0" distL="114300" distR="114300" simplePos="0" relativeHeight="251661312" behindDoc="0" locked="0" layoutInCell="1" allowOverlap="1" wp14:anchorId="46FD8CE4" wp14:editId="3CFE9E5F">
            <wp:simplePos x="0" y="0"/>
            <wp:positionH relativeFrom="margin">
              <wp:posOffset>142875</wp:posOffset>
            </wp:positionH>
            <wp:positionV relativeFrom="page">
              <wp:posOffset>5194300</wp:posOffset>
            </wp:positionV>
            <wp:extent cx="5759450" cy="4095750"/>
            <wp:effectExtent l="0" t="0" r="0" b="0"/>
            <wp:wrapNone/>
            <wp:docPr id="1312237166" name="図 1" descr="テーブ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237166" name="図 1" descr="テーブル&#10;&#10;自動的に生成された説明"/>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59450" cy="4095750"/>
                    </a:xfrm>
                    <a:prstGeom prst="rect">
                      <a:avLst/>
                    </a:prstGeom>
                  </pic:spPr>
                </pic:pic>
              </a:graphicData>
            </a:graphic>
          </wp:anchor>
        </w:drawing>
      </w:r>
    </w:p>
    <w:p w14:paraId="4A0B9437" w14:textId="51A2AF19" w:rsidR="00F55798" w:rsidRDefault="00F55798" w:rsidP="00F55798">
      <w:pPr>
        <w:pStyle w:val="ad"/>
        <w:ind w:left="360"/>
        <w:rPr>
          <w:noProof/>
          <w:szCs w:val="21"/>
        </w:rPr>
      </w:pPr>
    </w:p>
    <w:p w14:paraId="48C4DE9B" w14:textId="3F7E74AC" w:rsidR="00F1155E" w:rsidRDefault="00F1155E" w:rsidP="00F55798">
      <w:pPr>
        <w:pStyle w:val="ad"/>
        <w:ind w:left="360"/>
        <w:rPr>
          <w:noProof/>
          <w:szCs w:val="21"/>
        </w:rPr>
      </w:pPr>
    </w:p>
    <w:p w14:paraId="6D3F6540" w14:textId="19F707E7" w:rsidR="00F1155E" w:rsidRDefault="00F1155E" w:rsidP="00F55798">
      <w:pPr>
        <w:pStyle w:val="ad"/>
        <w:ind w:left="360"/>
        <w:rPr>
          <w:noProof/>
          <w:szCs w:val="21"/>
        </w:rPr>
      </w:pPr>
    </w:p>
    <w:p w14:paraId="3C9E55AE" w14:textId="48C96447" w:rsidR="00F1155E" w:rsidRDefault="00F1155E" w:rsidP="00F55798">
      <w:pPr>
        <w:pStyle w:val="ad"/>
        <w:ind w:left="360"/>
        <w:rPr>
          <w:noProof/>
          <w:szCs w:val="21"/>
        </w:rPr>
      </w:pPr>
    </w:p>
    <w:p w14:paraId="2786B97E" w14:textId="123E8520" w:rsidR="00F1155E" w:rsidRDefault="00F1155E" w:rsidP="00F55798">
      <w:pPr>
        <w:pStyle w:val="ad"/>
        <w:ind w:left="360"/>
        <w:rPr>
          <w:noProof/>
          <w:szCs w:val="21"/>
        </w:rPr>
      </w:pPr>
    </w:p>
    <w:p w14:paraId="2D659B46" w14:textId="6C83282B" w:rsidR="00F1155E" w:rsidRDefault="00F1155E" w:rsidP="00F55798">
      <w:pPr>
        <w:pStyle w:val="ad"/>
        <w:ind w:left="360"/>
        <w:rPr>
          <w:noProof/>
          <w:szCs w:val="21"/>
        </w:rPr>
      </w:pPr>
    </w:p>
    <w:p w14:paraId="36A5F742" w14:textId="77777777" w:rsidR="00F1155E" w:rsidRPr="00F55798" w:rsidRDefault="00F1155E" w:rsidP="00F55798">
      <w:pPr>
        <w:pStyle w:val="ad"/>
        <w:ind w:left="360"/>
        <w:rPr>
          <w:noProof/>
          <w:szCs w:val="21"/>
        </w:rPr>
      </w:pPr>
    </w:p>
    <w:p w14:paraId="3941EF00" w14:textId="7471C716" w:rsidR="00F55798" w:rsidRPr="00F55798" w:rsidRDefault="00F55798" w:rsidP="00F55798">
      <w:pPr>
        <w:pStyle w:val="ad"/>
        <w:ind w:left="360"/>
        <w:rPr>
          <w:noProof/>
          <w:szCs w:val="21"/>
        </w:rPr>
      </w:pPr>
    </w:p>
    <w:p w14:paraId="317AB7DB" w14:textId="77777777" w:rsidR="00F55798" w:rsidRPr="00F55798" w:rsidRDefault="00F55798" w:rsidP="00F55798">
      <w:pPr>
        <w:pStyle w:val="ad"/>
        <w:ind w:left="360"/>
        <w:rPr>
          <w:rFonts w:ascii="ＭＳ 明朝" w:eastAsia="ＭＳ 明朝" w:hAnsi="ＭＳ 明朝"/>
          <w:szCs w:val="21"/>
        </w:rPr>
      </w:pPr>
    </w:p>
    <w:p w14:paraId="4BEC12C4" w14:textId="497A6E25" w:rsidR="00F55798" w:rsidRDefault="00F55798" w:rsidP="00F55798">
      <w:pPr>
        <w:pStyle w:val="ad"/>
        <w:ind w:left="360"/>
        <w:rPr>
          <w:rFonts w:ascii="ＭＳ 明朝" w:eastAsia="ＭＳ 明朝" w:hAnsi="ＭＳ 明朝"/>
          <w:szCs w:val="21"/>
        </w:rPr>
      </w:pPr>
    </w:p>
    <w:p w14:paraId="4B774C98" w14:textId="77777777" w:rsidR="00AD06CB" w:rsidRPr="00F55798" w:rsidRDefault="00AD06CB" w:rsidP="00F55798">
      <w:pPr>
        <w:pStyle w:val="ad"/>
        <w:ind w:left="360"/>
        <w:rPr>
          <w:rFonts w:ascii="ＭＳ 明朝" w:eastAsia="ＭＳ 明朝" w:hAnsi="ＭＳ 明朝"/>
          <w:szCs w:val="21"/>
        </w:rPr>
      </w:pPr>
    </w:p>
    <w:p w14:paraId="3A98CA9C" w14:textId="77777777" w:rsidR="00F55798" w:rsidRPr="00F55798" w:rsidRDefault="00F55798" w:rsidP="00F55798">
      <w:pPr>
        <w:pStyle w:val="ad"/>
        <w:ind w:left="360"/>
        <w:rPr>
          <w:rFonts w:ascii="ＭＳ 明朝" w:eastAsia="ＭＳ 明朝" w:hAnsi="ＭＳ 明朝"/>
          <w:szCs w:val="21"/>
        </w:rPr>
      </w:pPr>
    </w:p>
    <w:p w14:paraId="5DC19677" w14:textId="77777777" w:rsidR="00F55798" w:rsidRDefault="00F55798" w:rsidP="00F55798">
      <w:pPr>
        <w:pStyle w:val="ad"/>
        <w:ind w:left="360"/>
        <w:rPr>
          <w:rFonts w:ascii="ＭＳ 明朝" w:eastAsia="ＭＳ 明朝" w:hAnsi="ＭＳ 明朝"/>
          <w:szCs w:val="21"/>
        </w:rPr>
      </w:pPr>
    </w:p>
    <w:p w14:paraId="3CCEC264" w14:textId="77777777" w:rsidR="00A50089" w:rsidRDefault="00A50089" w:rsidP="00F55798">
      <w:pPr>
        <w:pStyle w:val="ad"/>
        <w:ind w:left="360"/>
        <w:rPr>
          <w:rFonts w:ascii="ＭＳ 明朝" w:eastAsia="ＭＳ 明朝" w:hAnsi="ＭＳ 明朝"/>
          <w:szCs w:val="21"/>
        </w:rPr>
      </w:pPr>
    </w:p>
    <w:p w14:paraId="3608E45D" w14:textId="77777777" w:rsidR="00A50089" w:rsidRPr="00F55798" w:rsidRDefault="00A50089" w:rsidP="00F55798">
      <w:pPr>
        <w:pStyle w:val="ad"/>
        <w:ind w:left="360"/>
        <w:rPr>
          <w:rFonts w:ascii="ＭＳ 明朝" w:eastAsia="ＭＳ 明朝" w:hAnsi="ＭＳ 明朝"/>
          <w:szCs w:val="21"/>
        </w:rPr>
      </w:pPr>
    </w:p>
    <w:p w14:paraId="66B6474B" w14:textId="77777777" w:rsidR="00F55798" w:rsidRPr="00F55798" w:rsidRDefault="00F55798" w:rsidP="00F55798">
      <w:pPr>
        <w:pStyle w:val="ad"/>
        <w:ind w:left="360"/>
        <w:rPr>
          <w:rFonts w:ascii="ＭＳ 明朝" w:eastAsia="ＭＳ 明朝" w:hAnsi="ＭＳ 明朝"/>
          <w:szCs w:val="21"/>
        </w:rPr>
      </w:pPr>
    </w:p>
    <w:p w14:paraId="79D9EFF2" w14:textId="77777777" w:rsidR="00F55798" w:rsidRPr="00F55798" w:rsidRDefault="00F55798" w:rsidP="00F55798">
      <w:pPr>
        <w:pStyle w:val="ad"/>
        <w:ind w:left="360"/>
        <w:rPr>
          <w:rFonts w:ascii="ＭＳ 明朝" w:eastAsia="ＭＳ 明朝" w:hAnsi="ＭＳ 明朝"/>
          <w:szCs w:val="21"/>
        </w:rPr>
      </w:pPr>
    </w:p>
    <w:p w14:paraId="2D4EBCE4" w14:textId="4B414C9D" w:rsidR="00F55798" w:rsidRPr="00F55798" w:rsidRDefault="00F55798" w:rsidP="00AD06CB">
      <w:pPr>
        <w:pStyle w:val="ad"/>
        <w:ind w:left="0" w:firstLineChars="200" w:firstLine="420"/>
        <w:rPr>
          <w:rFonts w:ascii="ＭＳ 明朝" w:eastAsia="ＭＳ 明朝" w:hAnsi="ＭＳ 明朝"/>
          <w:szCs w:val="21"/>
        </w:rPr>
      </w:pPr>
      <w:r w:rsidRPr="00F55798">
        <w:rPr>
          <w:rFonts w:ascii="ＭＳ 明朝" w:eastAsia="ＭＳ 明朝" w:hAnsi="ＭＳ 明朝" w:hint="eastAsia"/>
          <w:szCs w:val="21"/>
        </w:rPr>
        <w:lastRenderedPageBreak/>
        <w:t>※１：いずれの作業においても、状況(作業前後)の写真を撮影すること。</w:t>
      </w:r>
    </w:p>
    <w:p w14:paraId="40B15503" w14:textId="77777777" w:rsidR="00F55798" w:rsidRPr="00F55798" w:rsidRDefault="00F55798" w:rsidP="00F55798">
      <w:pPr>
        <w:ind w:left="1050" w:hangingChars="500" w:hanging="1050"/>
        <w:rPr>
          <w:rFonts w:ascii="ＭＳ 明朝" w:eastAsia="ＭＳ 明朝" w:hAnsi="ＭＳ 明朝"/>
          <w:szCs w:val="21"/>
        </w:rPr>
      </w:pPr>
      <w:r w:rsidRPr="00F55798">
        <w:rPr>
          <w:rFonts w:ascii="ＭＳ 明朝" w:eastAsia="ＭＳ 明朝" w:hAnsi="ＭＳ 明朝" w:hint="eastAsia"/>
          <w:szCs w:val="21"/>
        </w:rPr>
        <w:t xml:space="preserve">　　</w:t>
      </w:r>
      <w:bookmarkStart w:id="4" w:name="_Hlk210230607"/>
      <w:r w:rsidRPr="00F55798">
        <w:rPr>
          <w:rFonts w:ascii="ＭＳ 明朝" w:eastAsia="ＭＳ 明朝" w:hAnsi="ＭＳ 明朝" w:hint="eastAsia"/>
          <w:szCs w:val="21"/>
        </w:rPr>
        <w:t>※２：回収した落葉、土砂、落下物等は、泉区建設部所管の長命ヶ丘倉庫まで運搬する。</w:t>
      </w:r>
    </w:p>
    <w:p w14:paraId="6E173A4A" w14:textId="77777777" w:rsidR="00F55798" w:rsidRPr="00F55798" w:rsidRDefault="00F55798" w:rsidP="00F55798">
      <w:pPr>
        <w:ind w:left="1050" w:hangingChars="500" w:hanging="1050"/>
        <w:rPr>
          <w:rFonts w:ascii="ＭＳ 明朝" w:eastAsia="ＭＳ 明朝" w:hAnsi="ＭＳ 明朝"/>
          <w:szCs w:val="21"/>
        </w:rPr>
      </w:pPr>
      <w:r w:rsidRPr="00F55798">
        <w:rPr>
          <w:rFonts w:ascii="ＭＳ 明朝" w:eastAsia="ＭＳ 明朝" w:hAnsi="ＭＳ 明朝" w:hint="eastAsia"/>
          <w:szCs w:val="21"/>
        </w:rPr>
        <w:t xml:space="preserve">　　※３：回収した鳥獣死骸等は、時間内はペット斎場へ搬入する。時間外は泉区役所内の回収箱へ搬入・格納し、「所属」「回収場所」「種類」を報告又は伝票貼付けする。</w:t>
      </w:r>
    </w:p>
    <w:p w14:paraId="0C241FCC" w14:textId="77777777" w:rsidR="00F55798" w:rsidRPr="00F55798" w:rsidRDefault="00F55798" w:rsidP="00F55798">
      <w:pPr>
        <w:ind w:left="1050" w:hangingChars="500" w:hanging="1050"/>
        <w:rPr>
          <w:rFonts w:ascii="ＭＳ 明朝" w:eastAsia="ＭＳ 明朝" w:hAnsi="ＭＳ 明朝"/>
          <w:szCs w:val="21"/>
        </w:rPr>
      </w:pPr>
      <w:r w:rsidRPr="00F55798">
        <w:rPr>
          <w:rFonts w:ascii="ＭＳ 明朝" w:eastAsia="ＭＳ 明朝" w:hAnsi="ＭＳ 明朝" w:hint="eastAsia"/>
          <w:szCs w:val="21"/>
        </w:rPr>
        <w:t xml:space="preserve">    ※４：現地確認の結果、対応が困難な場合は、速やかに発注者に連絡・相談し、指示を仰ぐものとする。</w:t>
      </w:r>
      <w:bookmarkEnd w:id="4"/>
    </w:p>
    <w:p w14:paraId="5D313AE0" w14:textId="77777777" w:rsidR="005C403B" w:rsidRDefault="005C403B" w:rsidP="007F0224">
      <w:pPr>
        <w:widowControl/>
        <w:jc w:val="left"/>
        <w:rPr>
          <w:rFonts w:ascii="ＭＳ ゴシック" w:eastAsia="ＭＳ ゴシック" w:hAnsi="ＭＳ ゴシック"/>
          <w:szCs w:val="21"/>
        </w:rPr>
      </w:pPr>
    </w:p>
    <w:p w14:paraId="3BDFA294" w14:textId="1F7174FA" w:rsidR="00F55798" w:rsidRPr="00F55798" w:rsidRDefault="00F55798" w:rsidP="007F0224">
      <w:pPr>
        <w:widowControl/>
        <w:jc w:val="left"/>
        <w:rPr>
          <w:rFonts w:ascii="ＭＳ ゴシック" w:eastAsia="ＭＳ ゴシック" w:hAnsi="ＭＳ ゴシック"/>
          <w:szCs w:val="21"/>
        </w:rPr>
      </w:pPr>
      <w:r w:rsidRPr="00F55798">
        <w:rPr>
          <w:rFonts w:ascii="ＭＳ ゴシック" w:eastAsia="ＭＳ ゴシック" w:hAnsi="ＭＳ ゴシック" w:hint="eastAsia"/>
          <w:szCs w:val="21"/>
        </w:rPr>
        <w:t>第</w:t>
      </w:r>
      <w:r w:rsidR="00F1155E">
        <w:rPr>
          <w:rFonts w:ascii="ＭＳ ゴシック" w:eastAsia="ＭＳ ゴシック" w:hAnsi="ＭＳ ゴシック" w:hint="eastAsia"/>
          <w:szCs w:val="21"/>
        </w:rPr>
        <w:t>２７</w:t>
      </w:r>
      <w:r w:rsidRPr="00F55798">
        <w:rPr>
          <w:rFonts w:ascii="ＭＳ ゴシック" w:eastAsia="ＭＳ ゴシック" w:hAnsi="ＭＳ ゴシック" w:hint="eastAsia"/>
          <w:szCs w:val="21"/>
        </w:rPr>
        <w:t>条　使用資機材</w:t>
      </w:r>
    </w:p>
    <w:p w14:paraId="0C21B599" w14:textId="77777777" w:rsidR="00F1155E" w:rsidRDefault="00F55798" w:rsidP="00F55798">
      <w:pPr>
        <w:ind w:leftChars="100" w:left="210"/>
        <w:jc w:val="left"/>
        <w:rPr>
          <w:rFonts w:ascii="ＭＳ 明朝" w:eastAsia="ＭＳ 明朝" w:hAnsi="ＭＳ 明朝"/>
          <w:szCs w:val="21"/>
        </w:rPr>
      </w:pPr>
      <w:r w:rsidRPr="00F55798">
        <w:rPr>
          <w:rFonts w:ascii="ＭＳ 明朝" w:eastAsia="ＭＳ 明朝" w:hAnsi="ＭＳ 明朝" w:hint="eastAsia"/>
          <w:szCs w:val="21"/>
        </w:rPr>
        <w:t>１．作業出発前には、小規模で簡易な修繕に必要な資機材が作業車両に搭載されている</w:t>
      </w:r>
    </w:p>
    <w:p w14:paraId="2185B21C" w14:textId="36C4D6B0" w:rsidR="00F55798" w:rsidRPr="00F55798" w:rsidRDefault="00F1155E" w:rsidP="00F1155E">
      <w:pPr>
        <w:ind w:leftChars="100" w:left="210"/>
        <w:jc w:val="left"/>
        <w:rPr>
          <w:rFonts w:ascii="ＭＳ 明朝" w:eastAsia="ＭＳ 明朝" w:hAnsi="ＭＳ 明朝"/>
          <w:szCs w:val="21"/>
        </w:rPr>
      </w:pPr>
      <w:r>
        <w:rPr>
          <w:rFonts w:ascii="ＭＳ 明朝" w:eastAsia="ＭＳ 明朝" w:hAnsi="ＭＳ 明朝" w:hint="eastAsia"/>
          <w:szCs w:val="21"/>
        </w:rPr>
        <w:t xml:space="preserve">　</w:t>
      </w:r>
      <w:r w:rsidR="00F55798" w:rsidRPr="00F55798">
        <w:rPr>
          <w:rFonts w:ascii="ＭＳ 明朝" w:eastAsia="ＭＳ 明朝" w:hAnsi="ＭＳ 明朝" w:hint="eastAsia"/>
          <w:szCs w:val="21"/>
        </w:rPr>
        <w:t>か確認する。なお、資機材は下記を標準とする。（パトロールにも準拠する）</w:t>
      </w:r>
    </w:p>
    <w:p w14:paraId="47815DEE" w14:textId="77777777" w:rsidR="00F1155E" w:rsidRDefault="00F55798" w:rsidP="00F55798">
      <w:pPr>
        <w:ind w:left="420" w:firstLineChars="100" w:firstLine="210"/>
        <w:jc w:val="left"/>
        <w:rPr>
          <w:rFonts w:ascii="ＭＳ 明朝" w:eastAsia="ＭＳ 明朝" w:hAnsi="ＭＳ 明朝"/>
          <w:szCs w:val="21"/>
        </w:rPr>
      </w:pPr>
      <w:r w:rsidRPr="00F55798">
        <w:rPr>
          <w:rFonts w:ascii="ＭＳ 明朝" w:eastAsia="ＭＳ 明朝" w:hAnsi="ＭＳ 明朝" w:hint="eastAsia"/>
          <w:szCs w:val="21"/>
        </w:rPr>
        <w:t>※使用資機材は標準的なものであり、改善等における業務提案を妨げるものではな</w:t>
      </w:r>
    </w:p>
    <w:p w14:paraId="210E9558" w14:textId="4262641D" w:rsidR="00F55798" w:rsidRDefault="00F55798" w:rsidP="00F55798">
      <w:pPr>
        <w:ind w:left="420" w:firstLineChars="100" w:firstLine="210"/>
        <w:jc w:val="left"/>
        <w:rPr>
          <w:rFonts w:ascii="ＭＳ 明朝" w:eastAsia="ＭＳ 明朝" w:hAnsi="ＭＳ 明朝"/>
          <w:szCs w:val="21"/>
        </w:rPr>
      </w:pPr>
      <w:r w:rsidRPr="00F55798">
        <w:rPr>
          <w:rFonts w:ascii="ＭＳ 明朝" w:eastAsia="ＭＳ 明朝" w:hAnsi="ＭＳ 明朝" w:hint="eastAsia"/>
          <w:szCs w:val="21"/>
        </w:rPr>
        <w:t>い</w:t>
      </w:r>
    </w:p>
    <w:p w14:paraId="571CDCA5" w14:textId="77777777" w:rsidR="00F1155E" w:rsidRDefault="00F1155E" w:rsidP="00F55798">
      <w:pPr>
        <w:ind w:left="420" w:firstLineChars="100" w:firstLine="210"/>
        <w:jc w:val="left"/>
        <w:rPr>
          <w:rFonts w:ascii="ＭＳ 明朝" w:eastAsia="ＭＳ 明朝" w:hAnsi="ＭＳ 明朝"/>
          <w:szCs w:val="21"/>
        </w:rPr>
      </w:pPr>
    </w:p>
    <w:tbl>
      <w:tblPr>
        <w:tblStyle w:val="ae"/>
        <w:tblW w:w="0" w:type="auto"/>
        <w:tblInd w:w="720" w:type="dxa"/>
        <w:tblBorders>
          <w:left w:val="none" w:sz="0" w:space="0" w:color="auto"/>
          <w:right w:val="none" w:sz="0" w:space="0" w:color="auto"/>
        </w:tblBorders>
        <w:tblLook w:val="04A0" w:firstRow="1" w:lastRow="0" w:firstColumn="1" w:lastColumn="0" w:noHBand="0" w:noVBand="1"/>
      </w:tblPr>
      <w:tblGrid>
        <w:gridCol w:w="1972"/>
        <w:gridCol w:w="5812"/>
      </w:tblGrid>
      <w:tr w:rsidR="00F55798" w:rsidRPr="00F55798" w14:paraId="04298942" w14:textId="77777777" w:rsidTr="00F1155E">
        <w:tc>
          <w:tcPr>
            <w:tcW w:w="1972" w:type="dxa"/>
            <w:shd w:val="clear" w:color="auto" w:fill="BFBFBF" w:themeFill="background1" w:themeFillShade="BF"/>
          </w:tcPr>
          <w:p w14:paraId="47841B26" w14:textId="77777777" w:rsidR="00F55798" w:rsidRPr="00F55798" w:rsidRDefault="00F55798" w:rsidP="002857B4">
            <w:pPr>
              <w:jc w:val="center"/>
              <w:rPr>
                <w:rFonts w:ascii="ＭＳ 明朝" w:eastAsia="ＭＳ 明朝" w:hAnsi="ＭＳ 明朝"/>
                <w:szCs w:val="21"/>
              </w:rPr>
            </w:pPr>
            <w:r w:rsidRPr="00F55798">
              <w:rPr>
                <w:rFonts w:ascii="ＭＳ 明朝" w:eastAsia="ＭＳ 明朝" w:hAnsi="ＭＳ 明朝" w:hint="eastAsia"/>
                <w:szCs w:val="21"/>
              </w:rPr>
              <w:t>名称</w:t>
            </w:r>
          </w:p>
        </w:tc>
        <w:tc>
          <w:tcPr>
            <w:tcW w:w="5812" w:type="dxa"/>
            <w:shd w:val="clear" w:color="auto" w:fill="BFBFBF" w:themeFill="background1" w:themeFillShade="BF"/>
          </w:tcPr>
          <w:p w14:paraId="321253E7" w14:textId="77777777" w:rsidR="00F55798" w:rsidRPr="00F55798" w:rsidRDefault="00F55798" w:rsidP="002857B4">
            <w:pPr>
              <w:jc w:val="center"/>
              <w:rPr>
                <w:rFonts w:ascii="ＭＳ 明朝" w:eastAsia="ＭＳ 明朝" w:hAnsi="ＭＳ 明朝"/>
                <w:szCs w:val="21"/>
              </w:rPr>
            </w:pPr>
            <w:r w:rsidRPr="00F55798">
              <w:rPr>
                <w:rFonts w:ascii="ＭＳ 明朝" w:eastAsia="ＭＳ 明朝" w:hAnsi="ＭＳ 明朝" w:hint="eastAsia"/>
                <w:szCs w:val="21"/>
              </w:rPr>
              <w:t>資機材</w:t>
            </w:r>
          </w:p>
        </w:tc>
      </w:tr>
      <w:tr w:rsidR="00F55798" w:rsidRPr="00F55798" w14:paraId="2E5CFB32" w14:textId="77777777" w:rsidTr="00F1155E">
        <w:tc>
          <w:tcPr>
            <w:tcW w:w="1972" w:type="dxa"/>
          </w:tcPr>
          <w:p w14:paraId="48834F44" w14:textId="77777777" w:rsidR="00F55798" w:rsidRPr="00F55798" w:rsidRDefault="00F55798" w:rsidP="002857B4">
            <w:pPr>
              <w:jc w:val="center"/>
              <w:rPr>
                <w:rFonts w:ascii="ＭＳ 明朝" w:eastAsia="ＭＳ 明朝" w:hAnsi="ＭＳ 明朝"/>
                <w:szCs w:val="21"/>
              </w:rPr>
            </w:pPr>
            <w:r w:rsidRPr="00F55798">
              <w:rPr>
                <w:rFonts w:ascii="ＭＳ 明朝" w:eastAsia="ＭＳ 明朝" w:hAnsi="ＭＳ 明朝" w:hint="eastAsia"/>
                <w:szCs w:val="21"/>
              </w:rPr>
              <w:t>記録・測定器</w:t>
            </w:r>
          </w:p>
        </w:tc>
        <w:tc>
          <w:tcPr>
            <w:tcW w:w="5812" w:type="dxa"/>
          </w:tcPr>
          <w:p w14:paraId="7084B692" w14:textId="77777777" w:rsidR="00F55798" w:rsidRPr="00F55798" w:rsidRDefault="00F55798" w:rsidP="002857B4">
            <w:pPr>
              <w:rPr>
                <w:rFonts w:ascii="ＭＳ 明朝" w:eastAsia="ＭＳ 明朝" w:hAnsi="ＭＳ 明朝"/>
                <w:szCs w:val="21"/>
              </w:rPr>
            </w:pPr>
            <w:r w:rsidRPr="00F55798">
              <w:rPr>
                <w:rFonts w:ascii="ＭＳ 明朝" w:eastAsia="ＭＳ 明朝" w:hAnsi="ＭＳ 明朝" w:hint="eastAsia"/>
                <w:szCs w:val="21"/>
              </w:rPr>
              <w:t>巻き尺、ポール、スタッフ、カメラ、カラースプレー</w:t>
            </w:r>
          </w:p>
        </w:tc>
      </w:tr>
      <w:tr w:rsidR="00F55798" w:rsidRPr="00F55798" w14:paraId="69AE26C0" w14:textId="77777777" w:rsidTr="00F1155E">
        <w:tc>
          <w:tcPr>
            <w:tcW w:w="1972" w:type="dxa"/>
          </w:tcPr>
          <w:p w14:paraId="401D8641" w14:textId="77777777" w:rsidR="00F55798" w:rsidRPr="00F55798" w:rsidRDefault="00F55798" w:rsidP="002857B4">
            <w:pPr>
              <w:jc w:val="center"/>
              <w:rPr>
                <w:rFonts w:ascii="ＭＳ 明朝" w:eastAsia="ＭＳ 明朝" w:hAnsi="ＭＳ 明朝"/>
                <w:szCs w:val="21"/>
              </w:rPr>
            </w:pPr>
            <w:r w:rsidRPr="00F55798">
              <w:rPr>
                <w:rFonts w:ascii="ＭＳ 明朝" w:eastAsia="ＭＳ 明朝" w:hAnsi="ＭＳ 明朝" w:hint="eastAsia"/>
                <w:spacing w:val="100"/>
                <w:kern w:val="0"/>
                <w:szCs w:val="21"/>
                <w:fitText w:val="1440" w:id="-621565437"/>
              </w:rPr>
              <w:t>保安施</w:t>
            </w:r>
            <w:r w:rsidRPr="00F55798">
              <w:rPr>
                <w:rFonts w:ascii="ＭＳ 明朝" w:eastAsia="ＭＳ 明朝" w:hAnsi="ＭＳ 明朝" w:hint="eastAsia"/>
                <w:kern w:val="0"/>
                <w:szCs w:val="21"/>
                <w:fitText w:val="1440" w:id="-621565437"/>
              </w:rPr>
              <w:t>設</w:t>
            </w:r>
          </w:p>
        </w:tc>
        <w:tc>
          <w:tcPr>
            <w:tcW w:w="5812" w:type="dxa"/>
          </w:tcPr>
          <w:p w14:paraId="47B44454" w14:textId="77777777" w:rsidR="00F55798" w:rsidRPr="00F55798" w:rsidRDefault="00F55798" w:rsidP="002857B4">
            <w:pPr>
              <w:rPr>
                <w:rFonts w:ascii="ＭＳ 明朝" w:eastAsia="ＭＳ 明朝" w:hAnsi="ＭＳ 明朝"/>
                <w:szCs w:val="21"/>
              </w:rPr>
            </w:pPr>
            <w:r w:rsidRPr="00F55798">
              <w:rPr>
                <w:rFonts w:ascii="ＭＳ 明朝" w:eastAsia="ＭＳ 明朝" w:hAnsi="ＭＳ 明朝" w:hint="eastAsia"/>
                <w:szCs w:val="21"/>
              </w:rPr>
              <w:t>カラーコーン、バリケード、保安燈、誘導棒、ヘルメット</w:t>
            </w:r>
          </w:p>
        </w:tc>
      </w:tr>
      <w:tr w:rsidR="00F55798" w:rsidRPr="00F55798" w14:paraId="17860FDE" w14:textId="77777777" w:rsidTr="00F1155E">
        <w:tc>
          <w:tcPr>
            <w:tcW w:w="1972" w:type="dxa"/>
          </w:tcPr>
          <w:p w14:paraId="59118497" w14:textId="77777777" w:rsidR="00F55798" w:rsidRPr="00F55798" w:rsidRDefault="00F55798" w:rsidP="002857B4">
            <w:pPr>
              <w:jc w:val="center"/>
              <w:rPr>
                <w:rFonts w:ascii="ＭＳ 明朝" w:eastAsia="ＭＳ 明朝" w:hAnsi="ＭＳ 明朝"/>
                <w:szCs w:val="21"/>
              </w:rPr>
            </w:pPr>
            <w:r w:rsidRPr="00F55798">
              <w:rPr>
                <w:rFonts w:ascii="ＭＳ 明朝" w:eastAsia="ＭＳ 明朝" w:hAnsi="ＭＳ 明朝" w:hint="eastAsia"/>
                <w:spacing w:val="49"/>
                <w:kern w:val="0"/>
                <w:szCs w:val="21"/>
                <w:fitText w:val="1440" w:id="-621565436"/>
              </w:rPr>
              <w:t>応急資機</w:t>
            </w:r>
            <w:r w:rsidRPr="00F55798">
              <w:rPr>
                <w:rFonts w:ascii="ＭＳ 明朝" w:eastAsia="ＭＳ 明朝" w:hAnsi="ＭＳ 明朝" w:hint="eastAsia"/>
                <w:kern w:val="0"/>
                <w:szCs w:val="21"/>
                <w:fitText w:val="1440" w:id="-621565436"/>
              </w:rPr>
              <w:t>材</w:t>
            </w:r>
          </w:p>
        </w:tc>
        <w:tc>
          <w:tcPr>
            <w:tcW w:w="5812" w:type="dxa"/>
          </w:tcPr>
          <w:p w14:paraId="101883D4" w14:textId="77777777" w:rsidR="00F55798" w:rsidRPr="00F55798" w:rsidRDefault="00F55798" w:rsidP="002857B4">
            <w:pPr>
              <w:rPr>
                <w:rFonts w:ascii="ＭＳ 明朝" w:eastAsia="ＭＳ 明朝" w:hAnsi="ＭＳ 明朝"/>
                <w:szCs w:val="21"/>
                <w:vertAlign w:val="superscript"/>
              </w:rPr>
            </w:pPr>
            <w:r w:rsidRPr="00F55798">
              <w:rPr>
                <w:rFonts w:ascii="ＭＳ 明朝" w:eastAsia="ＭＳ 明朝" w:hAnsi="ＭＳ 明朝" w:hint="eastAsia"/>
                <w:szCs w:val="21"/>
              </w:rPr>
              <w:t>常温合材</w:t>
            </w:r>
            <w:r w:rsidRPr="00F55798">
              <w:rPr>
                <w:rFonts w:ascii="ＭＳ 明朝" w:eastAsia="ＭＳ 明朝" w:hAnsi="ＭＳ 明朝" w:hint="eastAsia"/>
                <w:szCs w:val="21"/>
                <w:vertAlign w:val="superscript"/>
              </w:rPr>
              <w:t>※</w:t>
            </w:r>
            <w:r w:rsidRPr="00F55798">
              <w:rPr>
                <w:rFonts w:ascii="ＭＳ 明朝" w:eastAsia="ＭＳ 明朝" w:hAnsi="ＭＳ 明朝" w:hint="eastAsia"/>
                <w:szCs w:val="21"/>
              </w:rPr>
              <w:t>、砂、採石、土嚢袋、ブルーシート、黒ビニール袋、エラスタイト・油吸着材</w:t>
            </w:r>
            <w:r w:rsidRPr="00F55798">
              <w:rPr>
                <w:rFonts w:ascii="ＭＳ 明朝" w:eastAsia="ＭＳ 明朝" w:hAnsi="ＭＳ 明朝" w:hint="eastAsia"/>
                <w:szCs w:val="21"/>
                <w:vertAlign w:val="superscript"/>
              </w:rPr>
              <w:t>※</w:t>
            </w:r>
          </w:p>
        </w:tc>
      </w:tr>
      <w:tr w:rsidR="00F55798" w:rsidRPr="00F55798" w14:paraId="453D8A13" w14:textId="77777777" w:rsidTr="00F1155E">
        <w:tc>
          <w:tcPr>
            <w:tcW w:w="1972" w:type="dxa"/>
          </w:tcPr>
          <w:p w14:paraId="0D1B85CD" w14:textId="77777777" w:rsidR="00F55798" w:rsidRPr="00F55798" w:rsidRDefault="00F55798" w:rsidP="002857B4">
            <w:pPr>
              <w:jc w:val="center"/>
              <w:rPr>
                <w:rFonts w:ascii="ＭＳ 明朝" w:eastAsia="ＭＳ 明朝" w:hAnsi="ＭＳ 明朝"/>
                <w:szCs w:val="21"/>
              </w:rPr>
            </w:pPr>
            <w:r w:rsidRPr="00F55798">
              <w:rPr>
                <w:rFonts w:ascii="ＭＳ 明朝" w:eastAsia="ＭＳ 明朝" w:hAnsi="ＭＳ 明朝" w:hint="eastAsia"/>
                <w:spacing w:val="510"/>
                <w:kern w:val="0"/>
                <w:szCs w:val="21"/>
                <w:fitText w:val="1440" w:id="-621565435"/>
              </w:rPr>
              <w:t>工</w:t>
            </w:r>
            <w:r w:rsidRPr="00F55798">
              <w:rPr>
                <w:rFonts w:ascii="ＭＳ 明朝" w:eastAsia="ＭＳ 明朝" w:hAnsi="ＭＳ 明朝" w:hint="eastAsia"/>
                <w:kern w:val="0"/>
                <w:szCs w:val="21"/>
                <w:fitText w:val="1440" w:id="-621565435"/>
              </w:rPr>
              <w:t>具</w:t>
            </w:r>
          </w:p>
        </w:tc>
        <w:tc>
          <w:tcPr>
            <w:tcW w:w="5812" w:type="dxa"/>
          </w:tcPr>
          <w:p w14:paraId="73E8CE41" w14:textId="77777777" w:rsidR="00F55798" w:rsidRPr="00F55798" w:rsidRDefault="00F55798" w:rsidP="002857B4">
            <w:pPr>
              <w:rPr>
                <w:rFonts w:ascii="ＭＳ 明朝" w:eastAsia="ＭＳ 明朝" w:hAnsi="ＭＳ 明朝"/>
                <w:szCs w:val="21"/>
              </w:rPr>
            </w:pPr>
            <w:r w:rsidRPr="00F55798">
              <w:rPr>
                <w:rFonts w:ascii="ＭＳ 明朝" w:eastAsia="ＭＳ 明朝" w:hAnsi="ＭＳ 明朝" w:hint="eastAsia"/>
                <w:szCs w:val="21"/>
              </w:rPr>
              <w:t>振動コンパクタ、ほうき、スコップ、のこぎり、枝切り鋏、チェーンソー、脚立足場など</w:t>
            </w:r>
          </w:p>
        </w:tc>
      </w:tr>
    </w:tbl>
    <w:p w14:paraId="64E6DB7C" w14:textId="77777777" w:rsidR="00F55798" w:rsidRPr="00F55798" w:rsidRDefault="00F55798" w:rsidP="00F55798">
      <w:pPr>
        <w:ind w:left="210" w:hangingChars="100" w:hanging="210"/>
        <w:rPr>
          <w:rFonts w:ascii="ＭＳ 明朝" w:eastAsia="ＭＳ 明朝" w:hAnsi="ＭＳ 明朝"/>
          <w:szCs w:val="21"/>
        </w:rPr>
      </w:pPr>
      <w:r w:rsidRPr="00F55798">
        <w:rPr>
          <w:rFonts w:ascii="ＭＳ 明朝" w:eastAsia="ＭＳ 明朝" w:hAnsi="ＭＳ 明朝" w:hint="eastAsia"/>
          <w:szCs w:val="21"/>
        </w:rPr>
        <w:t xml:space="preserve">　　　※常温合材、エラスタイト・油吸着材は材料支給とする</w:t>
      </w:r>
    </w:p>
    <w:p w14:paraId="4739BCB4" w14:textId="77777777" w:rsidR="00F55798" w:rsidRPr="00F55798" w:rsidRDefault="00F55798" w:rsidP="00F55798">
      <w:pPr>
        <w:rPr>
          <w:rFonts w:ascii="ＭＳ ゴシック" w:eastAsia="ＭＳ ゴシック" w:hAnsi="ＭＳ ゴシック"/>
          <w:szCs w:val="21"/>
        </w:rPr>
      </w:pPr>
    </w:p>
    <w:p w14:paraId="0D090E13" w14:textId="56AE9643" w:rsidR="00F55798" w:rsidRPr="00F55798" w:rsidRDefault="00F55798" w:rsidP="00F55798">
      <w:pPr>
        <w:rPr>
          <w:rFonts w:ascii="ＭＳ ゴシック" w:eastAsia="ＭＳ ゴシック" w:hAnsi="ＭＳ ゴシック"/>
          <w:szCs w:val="21"/>
        </w:rPr>
      </w:pPr>
      <w:r w:rsidRPr="00F55798">
        <w:rPr>
          <w:rFonts w:ascii="ＭＳ ゴシック" w:eastAsia="ＭＳ ゴシック" w:hAnsi="ＭＳ ゴシック" w:hint="eastAsia"/>
          <w:szCs w:val="21"/>
        </w:rPr>
        <w:t>第</w:t>
      </w:r>
      <w:r w:rsidR="00F1155E">
        <w:rPr>
          <w:rFonts w:ascii="ＭＳ ゴシック" w:eastAsia="ＭＳ ゴシック" w:hAnsi="ＭＳ ゴシック" w:hint="eastAsia"/>
          <w:szCs w:val="21"/>
        </w:rPr>
        <w:t>２８</w:t>
      </w:r>
      <w:r w:rsidRPr="00F55798">
        <w:rPr>
          <w:rFonts w:ascii="ＭＳ ゴシック" w:eastAsia="ＭＳ ゴシック" w:hAnsi="ＭＳ ゴシック" w:hint="eastAsia"/>
          <w:szCs w:val="21"/>
        </w:rPr>
        <w:t>条　作業及びパトロール</w:t>
      </w:r>
      <w:r w:rsidR="00F1155E">
        <w:rPr>
          <w:rFonts w:ascii="ＭＳ ゴシック" w:eastAsia="ＭＳ ゴシック" w:hAnsi="ＭＳ ゴシック" w:hint="eastAsia"/>
          <w:szCs w:val="21"/>
        </w:rPr>
        <w:t>（調査）</w:t>
      </w:r>
      <w:r w:rsidRPr="00F55798">
        <w:rPr>
          <w:rFonts w:ascii="ＭＳ ゴシック" w:eastAsia="ＭＳ ゴシック" w:hAnsi="ＭＳ ゴシック" w:hint="eastAsia"/>
          <w:szCs w:val="21"/>
        </w:rPr>
        <w:t>の報告</w:t>
      </w:r>
    </w:p>
    <w:p w14:paraId="2F6DA9B9" w14:textId="77777777" w:rsidR="00F55798" w:rsidRPr="00F55798" w:rsidRDefault="00F55798" w:rsidP="00FF0141">
      <w:pPr>
        <w:ind w:firstLineChars="100" w:firstLine="210"/>
        <w:jc w:val="left"/>
        <w:rPr>
          <w:rFonts w:ascii="ＭＳ 明朝" w:eastAsia="ＭＳ 明朝" w:hAnsi="ＭＳ 明朝"/>
          <w:szCs w:val="21"/>
        </w:rPr>
      </w:pPr>
      <w:r w:rsidRPr="00F55798">
        <w:rPr>
          <w:rFonts w:ascii="ＭＳ 明朝" w:eastAsia="ＭＳ 明朝" w:hAnsi="ＭＳ 明朝" w:hint="eastAsia"/>
          <w:szCs w:val="21"/>
        </w:rPr>
        <w:t>１．当日作業が終了した翌営業日を目処に報告書を提出すること。</w:t>
      </w:r>
    </w:p>
    <w:p w14:paraId="1D14E83D" w14:textId="77777777" w:rsidR="00F55798" w:rsidRPr="00F55798" w:rsidRDefault="00F55798" w:rsidP="00FF0141">
      <w:pPr>
        <w:ind w:firstLineChars="100" w:firstLine="210"/>
        <w:jc w:val="left"/>
        <w:rPr>
          <w:rFonts w:ascii="ＭＳ 明朝" w:eastAsia="ＭＳ 明朝" w:hAnsi="ＭＳ 明朝"/>
          <w:szCs w:val="21"/>
        </w:rPr>
      </w:pPr>
      <w:r w:rsidRPr="00F55798">
        <w:rPr>
          <w:rFonts w:ascii="ＭＳ 明朝" w:eastAsia="ＭＳ 明朝" w:hAnsi="ＭＳ 明朝" w:hint="eastAsia"/>
          <w:szCs w:val="21"/>
        </w:rPr>
        <w:t>（１）作業報告書には、以下の項目を明記すること</w:t>
      </w:r>
    </w:p>
    <w:p w14:paraId="461E3152" w14:textId="77777777" w:rsidR="00F55798" w:rsidRPr="00F55798" w:rsidRDefault="00F55798" w:rsidP="00F55798">
      <w:pPr>
        <w:jc w:val="left"/>
        <w:rPr>
          <w:rFonts w:ascii="ＭＳ 明朝" w:eastAsia="ＭＳ 明朝" w:hAnsi="ＭＳ 明朝"/>
          <w:szCs w:val="21"/>
        </w:rPr>
      </w:pPr>
      <w:r w:rsidRPr="00F55798">
        <w:rPr>
          <w:rFonts w:ascii="ＭＳ 明朝" w:eastAsia="ＭＳ 明朝" w:hAnsi="ＭＳ 明朝" w:hint="eastAsia"/>
          <w:szCs w:val="21"/>
        </w:rPr>
        <w:t xml:space="preserve">　　・作業日及び作業者、作業箇所、路線名など</w:t>
      </w:r>
    </w:p>
    <w:p w14:paraId="0F56E35E" w14:textId="77777777" w:rsidR="00F55798" w:rsidRPr="00F55798" w:rsidRDefault="00F55798" w:rsidP="00F55798">
      <w:pPr>
        <w:jc w:val="left"/>
        <w:rPr>
          <w:rFonts w:ascii="ＭＳ 明朝" w:eastAsia="ＭＳ 明朝" w:hAnsi="ＭＳ 明朝"/>
          <w:szCs w:val="21"/>
        </w:rPr>
      </w:pPr>
      <w:r w:rsidRPr="00F55798">
        <w:rPr>
          <w:rFonts w:ascii="ＭＳ 明朝" w:eastAsia="ＭＳ 明朝" w:hAnsi="ＭＳ 明朝" w:hint="eastAsia"/>
          <w:szCs w:val="21"/>
        </w:rPr>
        <w:t xml:space="preserve">　　・指示系統(苦情案件番号、Eﾒｰﾙ、自主発見等、何れの指示によるか)を明示する</w:t>
      </w:r>
    </w:p>
    <w:p w14:paraId="135D590E" w14:textId="77777777" w:rsidR="00F55798" w:rsidRPr="00F55798" w:rsidRDefault="00F55798" w:rsidP="00F55798">
      <w:pPr>
        <w:jc w:val="left"/>
        <w:rPr>
          <w:rFonts w:ascii="ＭＳ 明朝" w:eastAsia="ＭＳ 明朝" w:hAnsi="ＭＳ 明朝"/>
          <w:szCs w:val="21"/>
        </w:rPr>
      </w:pPr>
      <w:r w:rsidRPr="00F55798">
        <w:rPr>
          <w:rFonts w:ascii="ＭＳ 明朝" w:eastAsia="ＭＳ 明朝" w:hAnsi="ＭＳ 明朝" w:hint="eastAsia"/>
          <w:szCs w:val="21"/>
        </w:rPr>
        <w:t xml:space="preserve">　　・作業内容及び結果(完了・継続か、他工事へ引継ぎか等)</w:t>
      </w:r>
    </w:p>
    <w:p w14:paraId="7F2E21A2" w14:textId="77777777" w:rsidR="00F55798" w:rsidRPr="00F55798" w:rsidRDefault="00F55798" w:rsidP="00F55798">
      <w:pPr>
        <w:jc w:val="left"/>
        <w:rPr>
          <w:rFonts w:ascii="ＭＳ 明朝" w:eastAsia="ＭＳ 明朝" w:hAnsi="ＭＳ 明朝"/>
          <w:szCs w:val="21"/>
        </w:rPr>
      </w:pPr>
      <w:r w:rsidRPr="00F55798">
        <w:rPr>
          <w:rFonts w:ascii="ＭＳ 明朝" w:eastAsia="ＭＳ 明朝" w:hAnsi="ＭＳ 明朝" w:hint="eastAsia"/>
          <w:szCs w:val="21"/>
        </w:rPr>
        <w:t xml:space="preserve">　　・使用材料数量及び支給(受領)材料数量</w:t>
      </w:r>
    </w:p>
    <w:p w14:paraId="27CD42DB" w14:textId="77777777" w:rsidR="00F55798" w:rsidRPr="00F55798" w:rsidRDefault="00F55798" w:rsidP="00FF0141">
      <w:pPr>
        <w:ind w:firstLineChars="100" w:firstLine="210"/>
        <w:jc w:val="left"/>
        <w:rPr>
          <w:rFonts w:ascii="ＭＳ 明朝" w:eastAsia="ＭＳ 明朝" w:hAnsi="ＭＳ 明朝"/>
          <w:szCs w:val="21"/>
        </w:rPr>
      </w:pPr>
      <w:r w:rsidRPr="00F55798">
        <w:rPr>
          <w:rFonts w:ascii="ＭＳ 明朝" w:eastAsia="ＭＳ 明朝" w:hAnsi="ＭＳ 明朝" w:hint="eastAsia"/>
          <w:szCs w:val="21"/>
        </w:rPr>
        <w:t>（２）作業箇所毎に位置図及び写真を添付すること。</w:t>
      </w:r>
    </w:p>
    <w:p w14:paraId="088AA0E8" w14:textId="77777777" w:rsidR="00F55798" w:rsidRPr="00F55798" w:rsidRDefault="00F55798" w:rsidP="00FF0141">
      <w:pPr>
        <w:ind w:firstLineChars="100" w:firstLine="210"/>
        <w:jc w:val="left"/>
        <w:rPr>
          <w:rFonts w:ascii="ＭＳ 明朝" w:eastAsia="ＭＳ 明朝" w:hAnsi="ＭＳ 明朝"/>
          <w:szCs w:val="21"/>
        </w:rPr>
      </w:pPr>
      <w:r w:rsidRPr="00F55798">
        <w:rPr>
          <w:rFonts w:ascii="ＭＳ 明朝" w:eastAsia="ＭＳ 明朝" w:hAnsi="ＭＳ 明朝" w:hint="eastAsia"/>
          <w:szCs w:val="21"/>
        </w:rPr>
        <w:t>２．毎月の作業量を集計し、一覧表を作成すること。</w:t>
      </w:r>
    </w:p>
    <w:p w14:paraId="494B937C" w14:textId="77777777" w:rsidR="00F55798" w:rsidRPr="00F55798" w:rsidRDefault="00F55798" w:rsidP="00FF0141">
      <w:pPr>
        <w:ind w:firstLineChars="100" w:firstLine="210"/>
        <w:jc w:val="left"/>
        <w:rPr>
          <w:rFonts w:ascii="ＭＳ 明朝" w:eastAsia="ＭＳ 明朝" w:hAnsi="ＭＳ 明朝"/>
          <w:szCs w:val="21"/>
        </w:rPr>
      </w:pPr>
      <w:r w:rsidRPr="00F55798">
        <w:rPr>
          <w:rFonts w:ascii="ＭＳ 明朝" w:eastAsia="ＭＳ 明朝" w:hAnsi="ＭＳ 明朝" w:hint="eastAsia"/>
          <w:szCs w:val="21"/>
        </w:rPr>
        <w:t>（１）件数、指示内容、結果等を分別すること</w:t>
      </w:r>
    </w:p>
    <w:p w14:paraId="7365E684" w14:textId="77777777" w:rsidR="00F55798" w:rsidRPr="00F55798" w:rsidRDefault="00F55798" w:rsidP="00FF0141">
      <w:pPr>
        <w:ind w:firstLineChars="100" w:firstLine="210"/>
        <w:jc w:val="left"/>
        <w:rPr>
          <w:rFonts w:ascii="ＭＳ 明朝" w:eastAsia="ＭＳ 明朝" w:hAnsi="ＭＳ 明朝"/>
          <w:szCs w:val="21"/>
        </w:rPr>
      </w:pPr>
      <w:r w:rsidRPr="00F55798">
        <w:rPr>
          <w:rFonts w:ascii="ＭＳ 明朝" w:eastAsia="ＭＳ 明朝" w:hAnsi="ＭＳ 明朝" w:hint="eastAsia"/>
          <w:szCs w:val="21"/>
        </w:rPr>
        <w:t>（２）作業の完了、未完了を整理すること</w:t>
      </w:r>
    </w:p>
    <w:p w14:paraId="633A8C66" w14:textId="66166342" w:rsidR="005C403B" w:rsidRDefault="005C403B">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27495A6E" w14:textId="2BF7F9E5" w:rsidR="00F55798" w:rsidRPr="00F55798" w:rsidRDefault="00F55798" w:rsidP="00F55798">
      <w:pPr>
        <w:widowControl/>
        <w:jc w:val="left"/>
        <w:rPr>
          <w:rFonts w:ascii="ＭＳ ゴシック" w:eastAsia="ＭＳ ゴシック" w:hAnsi="ＭＳ ゴシック"/>
          <w:szCs w:val="21"/>
        </w:rPr>
      </w:pPr>
      <w:r w:rsidRPr="00F55798">
        <w:rPr>
          <w:rFonts w:ascii="ＭＳ ゴシック" w:eastAsia="ＭＳ ゴシック" w:hAnsi="ＭＳ ゴシック" w:hint="eastAsia"/>
          <w:szCs w:val="21"/>
        </w:rPr>
        <w:lastRenderedPageBreak/>
        <w:t>第</w:t>
      </w:r>
      <w:r w:rsidR="00F1155E">
        <w:rPr>
          <w:rFonts w:ascii="ＭＳ ゴシック" w:eastAsia="ＭＳ ゴシック" w:hAnsi="ＭＳ ゴシック" w:hint="eastAsia"/>
          <w:szCs w:val="21"/>
        </w:rPr>
        <w:t>２９</w:t>
      </w:r>
      <w:r w:rsidRPr="00F55798">
        <w:rPr>
          <w:rFonts w:ascii="ＭＳ ゴシック" w:eastAsia="ＭＳ ゴシック" w:hAnsi="ＭＳ ゴシック" w:hint="eastAsia"/>
          <w:szCs w:val="21"/>
        </w:rPr>
        <w:t>条　業務完了時の提出書類</w:t>
      </w:r>
    </w:p>
    <w:p w14:paraId="441EE6D5" w14:textId="77777777" w:rsidR="00F55798" w:rsidRPr="00F55798" w:rsidRDefault="00F55798" w:rsidP="00F55798">
      <w:pPr>
        <w:ind w:firstLineChars="100" w:firstLine="210"/>
        <w:rPr>
          <w:rFonts w:ascii="ＭＳ 明朝" w:eastAsia="ＭＳ 明朝" w:hAnsi="ＭＳ 明朝"/>
          <w:szCs w:val="21"/>
        </w:rPr>
      </w:pPr>
      <w:r w:rsidRPr="00F55798">
        <w:rPr>
          <w:rFonts w:ascii="ＭＳ 明朝" w:eastAsia="ＭＳ 明朝" w:hAnsi="ＭＳ 明朝" w:hint="eastAsia"/>
          <w:szCs w:val="21"/>
        </w:rPr>
        <w:t>１．本業務において、業務が完了した際に提出する書類は下記のとおりとする。</w:t>
      </w:r>
    </w:p>
    <w:p w14:paraId="708A4E0C" w14:textId="77777777" w:rsidR="00F55798" w:rsidRPr="00F55798" w:rsidRDefault="00F55798" w:rsidP="00F55798">
      <w:pPr>
        <w:rPr>
          <w:rFonts w:ascii="ＭＳ 明朝" w:eastAsia="ＭＳ 明朝" w:hAnsi="ＭＳ 明朝"/>
          <w:szCs w:val="21"/>
        </w:rPr>
      </w:pPr>
      <w:r w:rsidRPr="00F55798">
        <w:rPr>
          <w:rFonts w:ascii="ＭＳ 明朝" w:eastAsia="ＭＳ 明朝" w:hAnsi="ＭＳ 明朝" w:hint="eastAsia"/>
          <w:szCs w:val="21"/>
        </w:rPr>
        <w:t xml:space="preserve">　　※提出書の様式等については、</w:t>
      </w:r>
      <w:bookmarkStart w:id="5" w:name="_Hlk210034224"/>
      <w:r w:rsidRPr="00F55798">
        <w:rPr>
          <w:rFonts w:ascii="ＭＳ 明朝" w:eastAsia="ＭＳ 明朝" w:hAnsi="ＭＳ 明朝" w:hint="eastAsia"/>
          <w:szCs w:val="21"/>
        </w:rPr>
        <w:t>改善等における業務提案を妨げるものではない</w:t>
      </w:r>
      <w:bookmarkEnd w:id="5"/>
    </w:p>
    <w:tbl>
      <w:tblPr>
        <w:tblStyle w:val="ae"/>
        <w:tblW w:w="7925" w:type="dxa"/>
        <w:tblInd w:w="715" w:type="dxa"/>
        <w:tblBorders>
          <w:left w:val="none" w:sz="0" w:space="0" w:color="auto"/>
          <w:right w:val="none" w:sz="0" w:space="0" w:color="auto"/>
        </w:tblBorders>
        <w:tblLook w:val="04A0" w:firstRow="1" w:lastRow="0" w:firstColumn="1" w:lastColumn="0" w:noHBand="0" w:noVBand="1"/>
      </w:tblPr>
      <w:tblGrid>
        <w:gridCol w:w="725"/>
        <w:gridCol w:w="7200"/>
      </w:tblGrid>
      <w:tr w:rsidR="00F55798" w:rsidRPr="00F55798" w14:paraId="6D7DDD92" w14:textId="77777777" w:rsidTr="002857B4">
        <w:tc>
          <w:tcPr>
            <w:tcW w:w="725" w:type="dxa"/>
          </w:tcPr>
          <w:p w14:paraId="04E105F1" w14:textId="77777777" w:rsidR="00F55798" w:rsidRPr="00F55798" w:rsidRDefault="00F55798" w:rsidP="002857B4">
            <w:pPr>
              <w:jc w:val="center"/>
              <w:rPr>
                <w:rFonts w:ascii="ＭＳ 明朝" w:eastAsia="ＭＳ 明朝" w:hAnsi="ＭＳ 明朝"/>
                <w:szCs w:val="21"/>
              </w:rPr>
            </w:pPr>
            <w:r w:rsidRPr="00F55798">
              <w:rPr>
                <w:rFonts w:ascii="ＭＳ 明朝" w:eastAsia="ＭＳ 明朝" w:hAnsi="ＭＳ 明朝" w:hint="eastAsia"/>
                <w:szCs w:val="21"/>
              </w:rPr>
              <w:t>１</w:t>
            </w:r>
          </w:p>
        </w:tc>
        <w:tc>
          <w:tcPr>
            <w:tcW w:w="7200" w:type="dxa"/>
          </w:tcPr>
          <w:p w14:paraId="47ADB176" w14:textId="77777777" w:rsidR="00F55798" w:rsidRPr="00F55798" w:rsidRDefault="00F55798" w:rsidP="002857B4">
            <w:pPr>
              <w:ind w:rightChars="-49" w:right="-103"/>
              <w:jc w:val="left"/>
              <w:rPr>
                <w:rFonts w:ascii="ＭＳ 明朝" w:eastAsia="ＭＳ 明朝" w:hAnsi="ＭＳ 明朝"/>
                <w:szCs w:val="21"/>
              </w:rPr>
            </w:pPr>
            <w:r w:rsidRPr="00F55798">
              <w:rPr>
                <w:rFonts w:ascii="ＭＳ 明朝" w:eastAsia="ＭＳ 明朝" w:hAnsi="ＭＳ 明朝" w:hint="eastAsia"/>
                <w:szCs w:val="21"/>
              </w:rPr>
              <w:t>業務計画書（実施体制表等）</w:t>
            </w:r>
          </w:p>
        </w:tc>
      </w:tr>
      <w:tr w:rsidR="00F55798" w:rsidRPr="00F55798" w14:paraId="4316954C" w14:textId="77777777" w:rsidTr="002857B4">
        <w:tc>
          <w:tcPr>
            <w:tcW w:w="725" w:type="dxa"/>
          </w:tcPr>
          <w:p w14:paraId="10AA24DA" w14:textId="77777777" w:rsidR="00F55798" w:rsidRPr="00F55798" w:rsidRDefault="00F55798" w:rsidP="002857B4">
            <w:pPr>
              <w:jc w:val="center"/>
              <w:rPr>
                <w:rFonts w:ascii="ＭＳ 明朝" w:eastAsia="ＭＳ 明朝" w:hAnsi="ＭＳ 明朝"/>
                <w:szCs w:val="21"/>
              </w:rPr>
            </w:pPr>
            <w:r w:rsidRPr="00F55798">
              <w:rPr>
                <w:rFonts w:ascii="ＭＳ 明朝" w:eastAsia="ＭＳ 明朝" w:hAnsi="ＭＳ 明朝" w:hint="eastAsia"/>
                <w:szCs w:val="21"/>
              </w:rPr>
              <w:t>２</w:t>
            </w:r>
          </w:p>
        </w:tc>
        <w:tc>
          <w:tcPr>
            <w:tcW w:w="7200" w:type="dxa"/>
          </w:tcPr>
          <w:p w14:paraId="6A546794" w14:textId="77777777" w:rsidR="00F55798" w:rsidRPr="00F55798" w:rsidRDefault="00F55798" w:rsidP="002857B4">
            <w:pPr>
              <w:ind w:rightChars="-49" w:right="-103"/>
              <w:jc w:val="left"/>
              <w:rPr>
                <w:rFonts w:ascii="ＭＳ 明朝" w:eastAsia="ＭＳ 明朝" w:hAnsi="ＭＳ 明朝"/>
                <w:szCs w:val="21"/>
              </w:rPr>
            </w:pPr>
            <w:r w:rsidRPr="00F55798">
              <w:rPr>
                <w:rFonts w:ascii="ＭＳ 明朝" w:eastAsia="ＭＳ 明朝" w:hAnsi="ＭＳ 明朝" w:hint="eastAsia"/>
                <w:szCs w:val="21"/>
              </w:rPr>
              <w:t>パトロール計画書(泉区管内区分け図等含む)</w:t>
            </w:r>
          </w:p>
        </w:tc>
      </w:tr>
      <w:tr w:rsidR="00F55798" w:rsidRPr="00F55798" w14:paraId="1389C017" w14:textId="77777777" w:rsidTr="002857B4">
        <w:tc>
          <w:tcPr>
            <w:tcW w:w="725" w:type="dxa"/>
          </w:tcPr>
          <w:p w14:paraId="546A5A1A" w14:textId="77777777" w:rsidR="00F55798" w:rsidRPr="00F55798" w:rsidRDefault="00F55798" w:rsidP="002857B4">
            <w:pPr>
              <w:jc w:val="center"/>
              <w:rPr>
                <w:rFonts w:ascii="ＭＳ 明朝" w:eastAsia="ＭＳ 明朝" w:hAnsi="ＭＳ 明朝"/>
                <w:szCs w:val="21"/>
              </w:rPr>
            </w:pPr>
            <w:r w:rsidRPr="00F55798">
              <w:rPr>
                <w:rFonts w:ascii="ＭＳ 明朝" w:eastAsia="ＭＳ 明朝" w:hAnsi="ＭＳ 明朝" w:hint="eastAsia"/>
                <w:szCs w:val="21"/>
              </w:rPr>
              <w:t>３</w:t>
            </w:r>
          </w:p>
        </w:tc>
        <w:tc>
          <w:tcPr>
            <w:tcW w:w="7200" w:type="dxa"/>
          </w:tcPr>
          <w:p w14:paraId="0F0F7AF4" w14:textId="77777777" w:rsidR="00F55798" w:rsidRPr="00F55798" w:rsidRDefault="00F55798" w:rsidP="002857B4">
            <w:pPr>
              <w:rPr>
                <w:rFonts w:ascii="ＭＳ 明朝" w:eastAsia="ＭＳ 明朝" w:hAnsi="ＭＳ 明朝"/>
                <w:szCs w:val="21"/>
              </w:rPr>
            </w:pPr>
            <w:r w:rsidRPr="00F55798">
              <w:rPr>
                <w:rFonts w:ascii="ＭＳ 明朝" w:eastAsia="ＭＳ 明朝" w:hAnsi="ＭＳ 明朝" w:hint="eastAsia"/>
                <w:szCs w:val="21"/>
              </w:rPr>
              <w:t>出来高調書（設計数量と出来高数量の比較表）</w:t>
            </w:r>
          </w:p>
          <w:p w14:paraId="5FEC9E82" w14:textId="77777777" w:rsidR="00F55798" w:rsidRPr="00F55798" w:rsidRDefault="00F55798" w:rsidP="002857B4">
            <w:pPr>
              <w:ind w:rightChars="-49" w:right="-103"/>
              <w:jc w:val="left"/>
              <w:rPr>
                <w:rFonts w:ascii="ＭＳ 明朝" w:eastAsia="ＭＳ 明朝" w:hAnsi="ＭＳ 明朝"/>
                <w:szCs w:val="21"/>
              </w:rPr>
            </w:pPr>
            <w:r w:rsidRPr="00F55798">
              <w:rPr>
                <w:rFonts w:ascii="ＭＳ 明朝" w:eastAsia="ＭＳ 明朝" w:hAnsi="ＭＳ 明朝" w:hint="eastAsia"/>
                <w:szCs w:val="21"/>
              </w:rPr>
              <w:t>※月毎、工種毎に整理されているもの</w:t>
            </w:r>
          </w:p>
        </w:tc>
      </w:tr>
      <w:tr w:rsidR="00F55798" w:rsidRPr="00F55798" w14:paraId="3CC23C4D" w14:textId="77777777" w:rsidTr="002857B4">
        <w:tc>
          <w:tcPr>
            <w:tcW w:w="725" w:type="dxa"/>
          </w:tcPr>
          <w:p w14:paraId="269AE42F" w14:textId="77777777" w:rsidR="00F55798" w:rsidRPr="00F55798" w:rsidRDefault="00F55798" w:rsidP="002857B4">
            <w:pPr>
              <w:jc w:val="center"/>
              <w:rPr>
                <w:rFonts w:ascii="ＭＳ 明朝" w:eastAsia="ＭＳ 明朝" w:hAnsi="ＭＳ 明朝"/>
                <w:szCs w:val="21"/>
              </w:rPr>
            </w:pPr>
            <w:r w:rsidRPr="00F55798">
              <w:rPr>
                <w:rFonts w:ascii="ＭＳ 明朝" w:eastAsia="ＭＳ 明朝" w:hAnsi="ＭＳ 明朝" w:hint="eastAsia"/>
                <w:szCs w:val="21"/>
              </w:rPr>
              <w:t>４</w:t>
            </w:r>
          </w:p>
        </w:tc>
        <w:tc>
          <w:tcPr>
            <w:tcW w:w="7200" w:type="dxa"/>
          </w:tcPr>
          <w:p w14:paraId="1F30B0E6" w14:textId="77777777" w:rsidR="00F55798" w:rsidRPr="00F55798" w:rsidRDefault="00F55798" w:rsidP="002857B4">
            <w:pPr>
              <w:rPr>
                <w:rFonts w:ascii="ＭＳ 明朝" w:eastAsia="ＭＳ 明朝" w:hAnsi="ＭＳ 明朝"/>
                <w:szCs w:val="21"/>
              </w:rPr>
            </w:pPr>
            <w:r w:rsidRPr="00F55798">
              <w:rPr>
                <w:rFonts w:ascii="ＭＳ 明朝" w:eastAsia="ＭＳ 明朝" w:hAnsi="ＭＳ 明朝" w:hint="eastAsia"/>
                <w:szCs w:val="21"/>
              </w:rPr>
              <w:t>材料（常温合材、砕石等）使用量確認資料（検収簿、納品書等）</w:t>
            </w:r>
          </w:p>
          <w:p w14:paraId="29FF2885" w14:textId="77777777" w:rsidR="00F55798" w:rsidRPr="00F55798" w:rsidRDefault="00F55798" w:rsidP="002857B4">
            <w:pPr>
              <w:rPr>
                <w:rFonts w:ascii="ＭＳ 明朝" w:eastAsia="ＭＳ 明朝" w:hAnsi="ＭＳ 明朝"/>
                <w:szCs w:val="21"/>
              </w:rPr>
            </w:pPr>
            <w:r w:rsidRPr="00F55798">
              <w:rPr>
                <w:rFonts w:ascii="ＭＳ 明朝" w:eastAsia="ＭＳ 明朝" w:hAnsi="ＭＳ 明朝" w:hint="eastAsia"/>
                <w:szCs w:val="21"/>
              </w:rPr>
              <w:t>※提示書類</w:t>
            </w:r>
          </w:p>
        </w:tc>
      </w:tr>
      <w:tr w:rsidR="00F55798" w:rsidRPr="00F55798" w14:paraId="04E4C021" w14:textId="77777777" w:rsidTr="002857B4">
        <w:tc>
          <w:tcPr>
            <w:tcW w:w="725" w:type="dxa"/>
          </w:tcPr>
          <w:p w14:paraId="0290227B" w14:textId="77777777" w:rsidR="00F55798" w:rsidRPr="00F55798" w:rsidRDefault="00F55798" w:rsidP="002857B4">
            <w:pPr>
              <w:jc w:val="center"/>
              <w:rPr>
                <w:rFonts w:ascii="ＭＳ 明朝" w:eastAsia="ＭＳ 明朝" w:hAnsi="ＭＳ 明朝"/>
                <w:szCs w:val="21"/>
              </w:rPr>
            </w:pPr>
            <w:r w:rsidRPr="00F55798">
              <w:rPr>
                <w:rFonts w:ascii="ＭＳ 明朝" w:eastAsia="ＭＳ 明朝" w:hAnsi="ＭＳ 明朝" w:hint="eastAsia"/>
                <w:szCs w:val="21"/>
              </w:rPr>
              <w:t xml:space="preserve">　　５</w:t>
            </w:r>
          </w:p>
        </w:tc>
        <w:tc>
          <w:tcPr>
            <w:tcW w:w="7200" w:type="dxa"/>
          </w:tcPr>
          <w:p w14:paraId="6E876740" w14:textId="77777777" w:rsidR="00F55798" w:rsidRPr="00F55798" w:rsidRDefault="00F55798" w:rsidP="002857B4">
            <w:pPr>
              <w:rPr>
                <w:rFonts w:ascii="ＭＳ 明朝" w:eastAsia="ＭＳ 明朝" w:hAnsi="ＭＳ 明朝"/>
                <w:szCs w:val="21"/>
              </w:rPr>
            </w:pPr>
            <w:r w:rsidRPr="00F55798">
              <w:rPr>
                <w:rFonts w:ascii="ＭＳ 明朝" w:eastAsia="ＭＳ 明朝" w:hAnsi="ＭＳ 明朝" w:hint="eastAsia"/>
                <w:szCs w:val="21"/>
              </w:rPr>
              <w:t>・マニフェスト伝票（一般廃棄物、産業廃棄物　処理簿）</w:t>
            </w:r>
          </w:p>
          <w:p w14:paraId="5B9106A6" w14:textId="77777777" w:rsidR="00F55798" w:rsidRPr="00F55798" w:rsidRDefault="00F55798" w:rsidP="002857B4">
            <w:pPr>
              <w:rPr>
                <w:rFonts w:ascii="ＭＳ 明朝" w:eastAsia="ＭＳ 明朝" w:hAnsi="ＭＳ 明朝"/>
                <w:szCs w:val="21"/>
              </w:rPr>
            </w:pPr>
            <w:r w:rsidRPr="00F55798">
              <w:rPr>
                <w:rFonts w:ascii="ＭＳ 明朝" w:eastAsia="ＭＳ 明朝" w:hAnsi="ＭＳ 明朝" w:hint="eastAsia"/>
                <w:szCs w:val="21"/>
              </w:rPr>
              <w:t>・誘導員伝票</w:t>
            </w:r>
          </w:p>
          <w:p w14:paraId="65B8FD92" w14:textId="77777777" w:rsidR="00F55798" w:rsidRPr="00F55798" w:rsidRDefault="00F55798" w:rsidP="002857B4">
            <w:pPr>
              <w:rPr>
                <w:rFonts w:ascii="ＭＳ 明朝" w:eastAsia="ＭＳ 明朝" w:hAnsi="ＭＳ 明朝"/>
                <w:szCs w:val="21"/>
              </w:rPr>
            </w:pPr>
            <w:r w:rsidRPr="00F55798">
              <w:rPr>
                <w:rFonts w:ascii="ＭＳ 明朝" w:eastAsia="ＭＳ 明朝" w:hAnsi="ＭＳ 明朝" w:hint="eastAsia"/>
                <w:szCs w:val="21"/>
              </w:rPr>
              <w:t>※提示書類</w:t>
            </w:r>
          </w:p>
        </w:tc>
      </w:tr>
      <w:tr w:rsidR="00F55798" w:rsidRPr="00F55798" w14:paraId="08815371" w14:textId="77777777" w:rsidTr="002857B4">
        <w:tc>
          <w:tcPr>
            <w:tcW w:w="725" w:type="dxa"/>
          </w:tcPr>
          <w:p w14:paraId="56AB6FA7" w14:textId="77777777" w:rsidR="00F55798" w:rsidRPr="00F55798" w:rsidRDefault="00F55798" w:rsidP="002857B4">
            <w:pPr>
              <w:ind w:leftChars="-159" w:left="-15" w:hangingChars="152" w:hanging="319"/>
              <w:jc w:val="center"/>
              <w:rPr>
                <w:rFonts w:ascii="ＭＳ 明朝" w:eastAsia="ＭＳ 明朝" w:hAnsi="ＭＳ 明朝"/>
                <w:szCs w:val="21"/>
              </w:rPr>
            </w:pPr>
            <w:r w:rsidRPr="00F55798">
              <w:rPr>
                <w:rFonts w:ascii="ＭＳ 明朝" w:eastAsia="ＭＳ 明朝" w:hAnsi="ＭＳ 明朝" w:hint="eastAsia"/>
                <w:szCs w:val="21"/>
              </w:rPr>
              <w:t xml:space="preserve"> 　６</w:t>
            </w:r>
          </w:p>
        </w:tc>
        <w:tc>
          <w:tcPr>
            <w:tcW w:w="7200" w:type="dxa"/>
          </w:tcPr>
          <w:p w14:paraId="09E74651" w14:textId="77777777" w:rsidR="00F55798" w:rsidRPr="00F55798" w:rsidRDefault="00F55798" w:rsidP="002857B4">
            <w:pPr>
              <w:rPr>
                <w:rFonts w:ascii="ＭＳ 明朝" w:eastAsia="ＭＳ 明朝" w:hAnsi="ＭＳ 明朝"/>
                <w:szCs w:val="21"/>
              </w:rPr>
            </w:pPr>
            <w:r w:rsidRPr="00F55798">
              <w:rPr>
                <w:rFonts w:ascii="ＭＳ 明朝" w:eastAsia="ＭＳ 明朝" w:hAnsi="ＭＳ 明朝" w:hint="eastAsia"/>
                <w:szCs w:val="21"/>
              </w:rPr>
              <w:t>支給品使用状況（側溝蓋、常温合材等）</w:t>
            </w:r>
          </w:p>
        </w:tc>
      </w:tr>
      <w:tr w:rsidR="00F55798" w:rsidRPr="00F55798" w14:paraId="1CC1D373" w14:textId="77777777" w:rsidTr="002857B4">
        <w:tc>
          <w:tcPr>
            <w:tcW w:w="725" w:type="dxa"/>
          </w:tcPr>
          <w:p w14:paraId="646ACA80" w14:textId="77777777" w:rsidR="00F55798" w:rsidRPr="00F55798" w:rsidRDefault="00F55798" w:rsidP="002857B4">
            <w:pPr>
              <w:ind w:leftChars="-159" w:left="-15" w:hangingChars="152" w:hanging="319"/>
              <w:jc w:val="center"/>
              <w:rPr>
                <w:rFonts w:ascii="ＭＳ 明朝" w:eastAsia="ＭＳ 明朝" w:hAnsi="ＭＳ 明朝"/>
                <w:szCs w:val="21"/>
              </w:rPr>
            </w:pPr>
            <w:r w:rsidRPr="00F55798">
              <w:rPr>
                <w:rFonts w:ascii="ＭＳ 明朝" w:eastAsia="ＭＳ 明朝" w:hAnsi="ＭＳ 明朝" w:hint="eastAsia"/>
                <w:szCs w:val="21"/>
              </w:rPr>
              <w:t xml:space="preserve">　 ７</w:t>
            </w:r>
          </w:p>
        </w:tc>
        <w:tc>
          <w:tcPr>
            <w:tcW w:w="7200" w:type="dxa"/>
          </w:tcPr>
          <w:p w14:paraId="6FE77008" w14:textId="77777777" w:rsidR="00F55798" w:rsidRPr="00F55798" w:rsidRDefault="00F55798" w:rsidP="002857B4">
            <w:pPr>
              <w:rPr>
                <w:rFonts w:ascii="ＭＳ 明朝" w:eastAsia="ＭＳ 明朝" w:hAnsi="ＭＳ 明朝"/>
                <w:szCs w:val="21"/>
              </w:rPr>
            </w:pPr>
            <w:r w:rsidRPr="00F55798">
              <w:rPr>
                <w:rFonts w:ascii="ＭＳ 明朝" w:eastAsia="ＭＳ 明朝" w:hAnsi="ＭＳ 明朝" w:hint="eastAsia"/>
                <w:szCs w:val="21"/>
              </w:rPr>
              <w:t>その他</w:t>
            </w:r>
          </w:p>
        </w:tc>
      </w:tr>
      <w:tr w:rsidR="00F55798" w:rsidRPr="00F55798" w14:paraId="0AB7E48E" w14:textId="77777777" w:rsidTr="002857B4">
        <w:tc>
          <w:tcPr>
            <w:tcW w:w="725" w:type="dxa"/>
          </w:tcPr>
          <w:p w14:paraId="52D9B606" w14:textId="77777777" w:rsidR="00F55798" w:rsidRPr="00F55798" w:rsidRDefault="00F55798" w:rsidP="002857B4">
            <w:pPr>
              <w:ind w:leftChars="-159" w:left="-15" w:hangingChars="152" w:hanging="319"/>
              <w:jc w:val="center"/>
              <w:rPr>
                <w:rFonts w:ascii="ＭＳ 明朝" w:eastAsia="ＭＳ 明朝" w:hAnsi="ＭＳ 明朝"/>
                <w:szCs w:val="21"/>
              </w:rPr>
            </w:pPr>
          </w:p>
        </w:tc>
        <w:tc>
          <w:tcPr>
            <w:tcW w:w="7200" w:type="dxa"/>
          </w:tcPr>
          <w:p w14:paraId="0528D674" w14:textId="77777777" w:rsidR="00F55798" w:rsidRPr="00F55798" w:rsidRDefault="00F55798" w:rsidP="002857B4">
            <w:pPr>
              <w:rPr>
                <w:rFonts w:ascii="ＭＳ 明朝" w:eastAsia="ＭＳ 明朝" w:hAnsi="ＭＳ 明朝"/>
                <w:szCs w:val="21"/>
              </w:rPr>
            </w:pPr>
          </w:p>
        </w:tc>
      </w:tr>
    </w:tbl>
    <w:p w14:paraId="4BC7C8D8" w14:textId="77777777" w:rsidR="00F55798" w:rsidRDefault="00F55798" w:rsidP="00F55798">
      <w:pPr>
        <w:rPr>
          <w:rFonts w:ascii="ＭＳ 明朝" w:eastAsia="ＭＳ 明朝" w:hAnsi="ＭＳ 明朝"/>
          <w:szCs w:val="21"/>
        </w:rPr>
      </w:pPr>
    </w:p>
    <w:p w14:paraId="50295FCA" w14:textId="77777777" w:rsidR="005C403B" w:rsidRDefault="005C403B" w:rsidP="00F55798">
      <w:pPr>
        <w:rPr>
          <w:rFonts w:ascii="ＭＳ 明朝" w:eastAsia="ＭＳ 明朝" w:hAnsi="ＭＳ 明朝"/>
          <w:szCs w:val="21"/>
        </w:rPr>
      </w:pPr>
    </w:p>
    <w:p w14:paraId="4AF76BAE" w14:textId="2FEA2E07" w:rsidR="005C403B" w:rsidRPr="005B6F36" w:rsidRDefault="005C403B" w:rsidP="00F55798">
      <w:pPr>
        <w:widowControl/>
        <w:jc w:val="left"/>
        <w:rPr>
          <w:rFonts w:ascii="ＭＳ ゴシック" w:eastAsia="ＭＳ ゴシック" w:hAnsi="ＭＳ ゴシック"/>
          <w:szCs w:val="21"/>
        </w:rPr>
      </w:pPr>
      <w:r w:rsidRPr="005B6F36">
        <w:rPr>
          <w:rFonts w:ascii="ＭＳ ゴシック" w:eastAsia="ＭＳ ゴシック" w:hAnsi="ＭＳ ゴシック" w:hint="eastAsia"/>
          <w:szCs w:val="21"/>
        </w:rPr>
        <w:t>第</w:t>
      </w:r>
      <w:r w:rsidR="005B6F36" w:rsidRPr="005B6F36">
        <w:rPr>
          <w:rFonts w:ascii="ＭＳ ゴシック" w:eastAsia="ＭＳ ゴシック" w:hAnsi="ＭＳ ゴシック" w:hint="eastAsia"/>
          <w:szCs w:val="21"/>
        </w:rPr>
        <w:t>３０</w:t>
      </w:r>
      <w:r w:rsidRPr="005B6F36">
        <w:rPr>
          <w:rFonts w:ascii="ＭＳ ゴシック" w:eastAsia="ＭＳ ゴシック" w:hAnsi="ＭＳ ゴシック" w:hint="eastAsia"/>
          <w:szCs w:val="21"/>
        </w:rPr>
        <w:t xml:space="preserve">条　</w:t>
      </w:r>
      <w:r w:rsidR="008E0091" w:rsidRPr="005B6F36">
        <w:rPr>
          <w:rFonts w:ascii="ＭＳ ゴシック" w:eastAsia="ＭＳ ゴシック" w:hAnsi="ＭＳ ゴシック" w:hint="eastAsia"/>
          <w:szCs w:val="21"/>
        </w:rPr>
        <w:t>仕様書記載外の事項</w:t>
      </w:r>
    </w:p>
    <w:p w14:paraId="1A77C256" w14:textId="5114B520" w:rsidR="005C403B" w:rsidRPr="005B6F36" w:rsidRDefault="005C403B" w:rsidP="008E0091">
      <w:pPr>
        <w:widowControl/>
        <w:ind w:left="420" w:hangingChars="200" w:hanging="420"/>
        <w:jc w:val="left"/>
        <w:rPr>
          <w:rFonts w:ascii="ＭＳ 明朝" w:eastAsia="ＭＳ 明朝" w:hAnsi="ＭＳ 明朝"/>
          <w:szCs w:val="21"/>
        </w:rPr>
      </w:pPr>
      <w:r w:rsidRPr="005B6F36">
        <w:rPr>
          <w:rFonts w:ascii="ＭＳ 明朝" w:eastAsia="ＭＳ 明朝" w:hAnsi="ＭＳ 明朝" w:hint="eastAsia"/>
          <w:szCs w:val="21"/>
        </w:rPr>
        <w:t xml:space="preserve">　　　</w:t>
      </w:r>
      <w:r w:rsidR="008E0091" w:rsidRPr="005B6F36">
        <w:rPr>
          <w:rFonts w:ascii="ＭＳ 明朝" w:eastAsia="ＭＳ 明朝" w:hAnsi="ＭＳ 明朝" w:hint="eastAsia"/>
          <w:szCs w:val="21"/>
        </w:rPr>
        <w:t>この</w:t>
      </w:r>
      <w:r w:rsidRPr="005B6F36">
        <w:rPr>
          <w:rFonts w:ascii="ＭＳ 明朝" w:eastAsia="ＭＳ 明朝" w:hAnsi="ＭＳ 明朝" w:hint="eastAsia"/>
          <w:szCs w:val="21"/>
        </w:rPr>
        <w:t>仕様書に</w:t>
      </w:r>
      <w:r w:rsidR="00446984" w:rsidRPr="005B6F36">
        <w:rPr>
          <w:rFonts w:ascii="ＭＳ 明朝" w:eastAsia="ＭＳ 明朝" w:hAnsi="ＭＳ 明朝" w:hint="eastAsia"/>
          <w:szCs w:val="21"/>
        </w:rPr>
        <w:t>疑義が生じた場合は</w:t>
      </w:r>
      <w:r w:rsidR="008E0091" w:rsidRPr="005B6F36">
        <w:rPr>
          <w:rFonts w:ascii="ＭＳ 明朝" w:eastAsia="ＭＳ 明朝" w:hAnsi="ＭＳ 明朝" w:hint="eastAsia"/>
          <w:szCs w:val="21"/>
        </w:rPr>
        <w:t>、発注者と受注者とが協議して定めることとする。</w:t>
      </w:r>
    </w:p>
    <w:p w14:paraId="4A70D538" w14:textId="10EACAEE" w:rsidR="00F55798" w:rsidRDefault="00F55798" w:rsidP="00F55798">
      <w:pPr>
        <w:widowControl/>
        <w:jc w:val="left"/>
        <w:rPr>
          <w:rFonts w:ascii="ＭＳ 明朝" w:eastAsia="ＭＳ 明朝" w:hAnsi="ＭＳ 明朝"/>
          <w:sz w:val="22"/>
        </w:rPr>
      </w:pPr>
      <w:r>
        <w:rPr>
          <w:rFonts w:ascii="ＭＳ 明朝" w:eastAsia="ＭＳ 明朝" w:hAnsi="ＭＳ 明朝"/>
          <w:sz w:val="22"/>
        </w:rPr>
        <w:br w:type="page"/>
      </w:r>
    </w:p>
    <w:p w14:paraId="1C1D3278" w14:textId="77777777" w:rsidR="00F1155E" w:rsidRPr="001A613A" w:rsidRDefault="00F1155E" w:rsidP="00F1155E">
      <w:pPr>
        <w:rPr>
          <w:rFonts w:ascii="ＭＳ 明朝" w:eastAsia="ＭＳ 明朝" w:hAnsi="ＭＳ 明朝" w:cs="Times New Roman"/>
          <w:szCs w:val="21"/>
        </w:rPr>
      </w:pPr>
      <w:r w:rsidRPr="001A613A">
        <w:rPr>
          <w:rFonts w:ascii="ＭＳ 明朝" w:eastAsia="ＭＳ 明朝" w:hAnsi="ＭＳ 明朝" w:cs="Times New Roman" w:hint="eastAsia"/>
          <w:szCs w:val="21"/>
        </w:rPr>
        <w:lastRenderedPageBreak/>
        <w:t>（別紙１）</w:t>
      </w:r>
    </w:p>
    <w:p w14:paraId="2725E044" w14:textId="77777777" w:rsidR="00F1155E" w:rsidRPr="001A613A" w:rsidRDefault="00F1155E" w:rsidP="00F1155E">
      <w:pPr>
        <w:rPr>
          <w:rFonts w:ascii="ＭＳ 明朝" w:eastAsia="ＭＳ 明朝" w:hAnsi="ＭＳ 明朝" w:cs="Times New Roman"/>
          <w:szCs w:val="21"/>
        </w:rPr>
      </w:pPr>
    </w:p>
    <w:p w14:paraId="73194CCB" w14:textId="77777777" w:rsidR="00F1155E" w:rsidRPr="001A613A" w:rsidRDefault="00F1155E" w:rsidP="00F1155E">
      <w:pPr>
        <w:ind w:firstLineChars="2600" w:firstLine="5824"/>
        <w:jc w:val="distribute"/>
        <w:rPr>
          <w:rFonts w:ascii="ＭＳ 明朝" w:eastAsia="ＭＳ 明朝" w:hAnsi="ＭＳ 明朝" w:cs="Times New Roman"/>
          <w:szCs w:val="21"/>
        </w:rPr>
      </w:pPr>
      <w:r w:rsidRPr="00F1155E">
        <w:rPr>
          <w:rFonts w:ascii="ＭＳ 明朝" w:eastAsia="ＭＳ 明朝" w:hAnsi="ＭＳ 明朝" w:cs="Times New Roman" w:hint="eastAsia"/>
          <w:spacing w:val="7"/>
          <w:kern w:val="0"/>
          <w:szCs w:val="21"/>
          <w:fitText w:val="2060" w:id="-621563134"/>
        </w:rPr>
        <w:t xml:space="preserve">R７泉建道第　　　</w:t>
      </w:r>
      <w:r w:rsidRPr="00F1155E">
        <w:rPr>
          <w:rFonts w:ascii="ＭＳ 明朝" w:eastAsia="ＭＳ 明朝" w:hAnsi="ＭＳ 明朝" w:cs="Times New Roman" w:hint="eastAsia"/>
          <w:spacing w:val="-27"/>
          <w:kern w:val="0"/>
          <w:szCs w:val="21"/>
          <w:fitText w:val="2060" w:id="-621563134"/>
        </w:rPr>
        <w:t>号</w:t>
      </w:r>
    </w:p>
    <w:p w14:paraId="2CA3FB83" w14:textId="77777777" w:rsidR="00F1155E" w:rsidRPr="001A613A" w:rsidRDefault="00F1155E" w:rsidP="00F1155E">
      <w:pPr>
        <w:wordWrap w:val="0"/>
        <w:ind w:firstLineChars="2600" w:firstLine="5317"/>
        <w:jc w:val="right"/>
        <w:rPr>
          <w:rFonts w:ascii="ＭＳ 明朝" w:eastAsia="ＭＳ 明朝" w:hAnsi="ＭＳ 明朝" w:cs="Times New Roman"/>
          <w:szCs w:val="21"/>
        </w:rPr>
      </w:pPr>
      <w:r w:rsidRPr="00F1155E">
        <w:rPr>
          <w:rFonts w:ascii="ＭＳ 明朝" w:eastAsia="ＭＳ 明朝" w:hAnsi="ＭＳ 明朝" w:cs="Times New Roman" w:hint="eastAsia"/>
          <w:spacing w:val="3"/>
          <w:w w:val="95"/>
          <w:kern w:val="0"/>
          <w:szCs w:val="21"/>
          <w:fitText w:val="2220" w:id="-621563133"/>
        </w:rPr>
        <w:t xml:space="preserve">令和　　年　　月　　</w:t>
      </w:r>
      <w:r w:rsidRPr="00F1155E">
        <w:rPr>
          <w:rFonts w:ascii="ＭＳ 明朝" w:eastAsia="ＭＳ 明朝" w:hAnsi="ＭＳ 明朝" w:cs="Times New Roman" w:hint="eastAsia"/>
          <w:spacing w:val="-11"/>
          <w:w w:val="95"/>
          <w:kern w:val="0"/>
          <w:szCs w:val="21"/>
          <w:fitText w:val="2220" w:id="-621563133"/>
        </w:rPr>
        <w:t>日</w:t>
      </w:r>
      <w:r>
        <w:rPr>
          <w:rFonts w:ascii="ＭＳ 明朝" w:eastAsia="ＭＳ 明朝" w:hAnsi="ＭＳ 明朝" w:cs="Times New Roman" w:hint="eastAsia"/>
          <w:kern w:val="0"/>
          <w:szCs w:val="21"/>
        </w:rPr>
        <w:t xml:space="preserve">　</w:t>
      </w:r>
    </w:p>
    <w:p w14:paraId="29F49C7E" w14:textId="77777777" w:rsidR="00F1155E" w:rsidRPr="001A613A" w:rsidRDefault="00F1155E" w:rsidP="00F1155E">
      <w:pPr>
        <w:jc w:val="left"/>
        <w:rPr>
          <w:rFonts w:ascii="ＭＳ 明朝" w:eastAsia="ＭＳ 明朝" w:hAnsi="ＭＳ 明朝" w:cs="Times New Roman"/>
          <w:szCs w:val="21"/>
        </w:rPr>
      </w:pPr>
      <w:r w:rsidRPr="001A613A">
        <w:rPr>
          <w:rFonts w:ascii="ＭＳ 明朝" w:eastAsia="ＭＳ 明朝" w:hAnsi="ＭＳ 明朝" w:cs="Times New Roman" w:hint="eastAsia"/>
          <w:szCs w:val="21"/>
        </w:rPr>
        <w:t>(受注者)</w:t>
      </w:r>
    </w:p>
    <w:p w14:paraId="282467B0" w14:textId="77777777" w:rsidR="00F1155E" w:rsidRPr="001A613A" w:rsidRDefault="00F1155E" w:rsidP="00F1155E">
      <w:pPr>
        <w:rPr>
          <w:rFonts w:ascii="ＭＳ 明朝" w:eastAsia="ＭＳ 明朝" w:hAnsi="ＭＳ 明朝" w:cs="Times New Roman"/>
          <w:szCs w:val="21"/>
        </w:rPr>
      </w:pPr>
      <w:r w:rsidRPr="001A613A">
        <w:rPr>
          <w:rFonts w:ascii="ＭＳ 明朝" w:eastAsia="ＭＳ 明朝" w:hAnsi="ＭＳ 明朝" w:cs="Times New Roman" w:hint="eastAsia"/>
          <w:szCs w:val="21"/>
        </w:rPr>
        <w:t xml:space="preserve">　　　　　　　　　　　　　　様</w:t>
      </w:r>
    </w:p>
    <w:p w14:paraId="17AAA395" w14:textId="77777777" w:rsidR="00F1155E" w:rsidRPr="001A613A" w:rsidRDefault="00F1155E" w:rsidP="00F1155E">
      <w:pPr>
        <w:rPr>
          <w:rFonts w:ascii="ＭＳ 明朝" w:eastAsia="ＭＳ 明朝" w:hAnsi="ＭＳ 明朝" w:cs="Times New Roman"/>
          <w:szCs w:val="21"/>
        </w:rPr>
      </w:pPr>
    </w:p>
    <w:p w14:paraId="08523A0A" w14:textId="77777777" w:rsidR="00F1155E" w:rsidRPr="001A613A" w:rsidRDefault="00F1155E" w:rsidP="00F1155E">
      <w:pPr>
        <w:ind w:firstLineChars="2300" w:firstLine="4830"/>
        <w:rPr>
          <w:rFonts w:ascii="ＭＳ 明朝" w:eastAsia="ＭＳ 明朝" w:hAnsi="ＭＳ 明朝" w:cs="Times New Roman"/>
          <w:szCs w:val="21"/>
        </w:rPr>
      </w:pPr>
      <w:r w:rsidRPr="001A613A">
        <w:rPr>
          <w:rFonts w:ascii="ＭＳ 明朝" w:eastAsia="ＭＳ 明朝" w:hAnsi="ＭＳ 明朝" w:cs="Times New Roman" w:hint="eastAsia"/>
          <w:szCs w:val="21"/>
        </w:rPr>
        <w:t>(発注者)</w:t>
      </w:r>
    </w:p>
    <w:p w14:paraId="558939DE" w14:textId="77777777" w:rsidR="00F1155E" w:rsidRDefault="00F1155E" w:rsidP="00F1155E">
      <w:pPr>
        <w:ind w:firstLineChars="2400" w:firstLine="5040"/>
        <w:rPr>
          <w:rFonts w:ascii="ＭＳ 明朝" w:eastAsia="ＭＳ 明朝" w:hAnsi="ＭＳ 明朝" w:cs="Times New Roman"/>
          <w:szCs w:val="21"/>
        </w:rPr>
      </w:pPr>
      <w:r w:rsidRPr="001A613A">
        <w:rPr>
          <w:rFonts w:ascii="ＭＳ 明朝" w:eastAsia="ＭＳ 明朝" w:hAnsi="ＭＳ 明朝" w:cs="Times New Roman" w:hint="eastAsia"/>
          <w:szCs w:val="21"/>
        </w:rPr>
        <w:t xml:space="preserve">仙台市泉区　区長　　　　　　　　</w:t>
      </w:r>
    </w:p>
    <w:p w14:paraId="0C7DE83F" w14:textId="77777777" w:rsidR="00F1155E" w:rsidRPr="001A613A" w:rsidRDefault="00F1155E" w:rsidP="00F1155E">
      <w:pPr>
        <w:ind w:firstLineChars="2400" w:firstLine="5040"/>
        <w:rPr>
          <w:rFonts w:ascii="ＭＳ 明朝" w:eastAsia="ＭＳ 明朝" w:hAnsi="ＭＳ 明朝" w:cs="Times New Roman"/>
          <w:szCs w:val="21"/>
        </w:rPr>
      </w:pPr>
      <w:r>
        <w:rPr>
          <w:rFonts w:ascii="ＭＳ 明朝" w:eastAsia="ＭＳ 明朝" w:hAnsi="ＭＳ 明朝" w:cs="Times New Roman" w:hint="eastAsia"/>
          <w:szCs w:val="21"/>
        </w:rPr>
        <w:t xml:space="preserve">　　　　　　　　　（公印省略）</w:t>
      </w:r>
    </w:p>
    <w:p w14:paraId="55437042" w14:textId="77777777" w:rsidR="00F1155E" w:rsidRPr="001A613A" w:rsidRDefault="00F1155E" w:rsidP="00F1155E">
      <w:pPr>
        <w:rPr>
          <w:rFonts w:ascii="ＭＳ 明朝" w:eastAsia="ＭＳ 明朝" w:hAnsi="ＭＳ 明朝" w:cs="Times New Roman"/>
          <w:szCs w:val="21"/>
        </w:rPr>
      </w:pPr>
    </w:p>
    <w:p w14:paraId="173676BC" w14:textId="77777777" w:rsidR="00F1155E" w:rsidRPr="001A613A" w:rsidRDefault="00F1155E" w:rsidP="00F1155E">
      <w:pPr>
        <w:rPr>
          <w:rFonts w:ascii="ＭＳ 明朝" w:eastAsia="ＭＳ 明朝" w:hAnsi="ＭＳ 明朝" w:cs="Times New Roman"/>
          <w:szCs w:val="21"/>
        </w:rPr>
      </w:pPr>
    </w:p>
    <w:p w14:paraId="1F75CD36" w14:textId="77777777" w:rsidR="00F1155E" w:rsidRPr="001A613A" w:rsidRDefault="00F1155E" w:rsidP="00F1155E">
      <w:pPr>
        <w:ind w:firstLineChars="550" w:firstLine="1980"/>
        <w:rPr>
          <w:rFonts w:ascii="ＭＳ 明朝" w:eastAsia="ＭＳ 明朝" w:hAnsi="ＭＳ 明朝" w:cs="Times New Roman"/>
          <w:sz w:val="36"/>
          <w:szCs w:val="36"/>
        </w:rPr>
      </w:pPr>
      <w:r w:rsidRPr="001A613A">
        <w:rPr>
          <w:rFonts w:ascii="ＭＳ 明朝" w:eastAsia="ＭＳ 明朝" w:hAnsi="ＭＳ 明朝" w:cs="Times New Roman" w:hint="eastAsia"/>
          <w:sz w:val="36"/>
          <w:szCs w:val="36"/>
        </w:rPr>
        <w:t>担当職員(設置・変更)通知書</w:t>
      </w:r>
    </w:p>
    <w:p w14:paraId="054E4BF7" w14:textId="77777777" w:rsidR="00F1155E" w:rsidRPr="001A613A" w:rsidRDefault="00F1155E" w:rsidP="00F1155E">
      <w:pPr>
        <w:rPr>
          <w:rFonts w:ascii="ＭＳ 明朝" w:eastAsia="ＭＳ 明朝" w:hAnsi="ＭＳ 明朝" w:cs="Times New Roman"/>
        </w:rPr>
      </w:pPr>
    </w:p>
    <w:p w14:paraId="27C4F0D0" w14:textId="77777777" w:rsidR="00F1155E" w:rsidRPr="001A613A" w:rsidRDefault="00F1155E" w:rsidP="00F1155E">
      <w:pPr>
        <w:rPr>
          <w:rFonts w:ascii="ＭＳ 明朝" w:eastAsia="ＭＳ 明朝" w:hAnsi="ＭＳ 明朝" w:cs="Times New Roman"/>
        </w:rPr>
      </w:pPr>
      <w:r w:rsidRPr="001A613A">
        <w:rPr>
          <w:rFonts w:ascii="ＭＳ 明朝" w:eastAsia="ＭＳ 明朝" w:hAnsi="ＭＳ 明朝" w:cs="Times New Roman" w:hint="eastAsia"/>
        </w:rPr>
        <w:t xml:space="preserve">　令和</w:t>
      </w:r>
      <w:r>
        <w:rPr>
          <w:rFonts w:ascii="ＭＳ 明朝" w:eastAsia="ＭＳ 明朝" w:hAnsi="ＭＳ 明朝" w:cs="Times New Roman" w:hint="eastAsia"/>
        </w:rPr>
        <w:t xml:space="preserve">　　</w:t>
      </w:r>
      <w:r w:rsidRPr="001A613A">
        <w:rPr>
          <w:rFonts w:ascii="ＭＳ 明朝" w:eastAsia="ＭＳ 明朝" w:hAnsi="ＭＳ 明朝" w:cs="Times New Roman" w:hint="eastAsia"/>
        </w:rPr>
        <w:t>年　　月　　日付けで契約締結した次の業務委託の担当職員を、下記のとおり定めたので、仕様書に基づき通知します。</w:t>
      </w:r>
    </w:p>
    <w:p w14:paraId="49572A3D" w14:textId="77777777" w:rsidR="00F1155E" w:rsidRPr="001A613A" w:rsidRDefault="00F1155E" w:rsidP="00F1155E">
      <w:pPr>
        <w:rPr>
          <w:rFonts w:ascii="ＭＳ 明朝" w:eastAsia="ＭＳ 明朝" w:hAnsi="ＭＳ 明朝" w:cs="Times New Roman"/>
        </w:rPr>
      </w:pPr>
    </w:p>
    <w:p w14:paraId="2FFC355C" w14:textId="77777777" w:rsidR="00F1155E" w:rsidRPr="001A613A" w:rsidRDefault="00F1155E" w:rsidP="00F1155E">
      <w:pPr>
        <w:jc w:val="center"/>
        <w:rPr>
          <w:rFonts w:ascii="ＭＳ 明朝" w:eastAsia="ＭＳ 明朝" w:hAnsi="ＭＳ 明朝" w:cs="Times New Roman"/>
        </w:rPr>
      </w:pPr>
      <w:r w:rsidRPr="001A613A">
        <w:rPr>
          <w:rFonts w:ascii="ＭＳ 明朝" w:eastAsia="ＭＳ 明朝" w:hAnsi="ＭＳ 明朝" w:cs="Times New Roman" w:hint="eastAsia"/>
        </w:rPr>
        <w:t>記</w:t>
      </w:r>
    </w:p>
    <w:p w14:paraId="7997E408" w14:textId="77777777" w:rsidR="00F1155E" w:rsidRPr="001A613A" w:rsidRDefault="00F1155E" w:rsidP="00F1155E">
      <w:pPr>
        <w:rPr>
          <w:rFonts w:ascii="ＭＳ 明朝" w:eastAsia="ＭＳ 明朝" w:hAnsi="ＭＳ 明朝" w:cs="Times New Roman"/>
        </w:rPr>
      </w:pPr>
    </w:p>
    <w:p w14:paraId="53141066" w14:textId="77777777" w:rsidR="00F1155E" w:rsidRPr="001A613A" w:rsidRDefault="00F1155E" w:rsidP="00F1155E">
      <w:pPr>
        <w:rPr>
          <w:rFonts w:ascii="ＭＳ 明朝" w:eastAsia="ＭＳ 明朝" w:hAnsi="ＭＳ 明朝" w:cs="Times New Roman"/>
        </w:rPr>
      </w:pPr>
    </w:p>
    <w:p w14:paraId="43C5FEE2" w14:textId="77777777" w:rsidR="00F1155E" w:rsidRPr="001A613A" w:rsidRDefault="00F1155E" w:rsidP="00F1155E">
      <w:pPr>
        <w:rPr>
          <w:rFonts w:ascii="ＭＳ 明朝" w:eastAsia="ＭＳ 明朝" w:hAnsi="ＭＳ 明朝" w:cs="Times New Roman"/>
          <w:spacing w:val="50"/>
        </w:rPr>
      </w:pPr>
      <w:r w:rsidRPr="001A613A">
        <w:rPr>
          <w:rFonts w:ascii="ＭＳ 明朝" w:eastAsia="ＭＳ 明朝" w:hAnsi="ＭＳ 明朝" w:cs="Times New Roman"/>
          <w:spacing w:val="50"/>
        </w:rPr>
        <w:t>1</w:t>
      </w:r>
      <w:r w:rsidRPr="001A613A">
        <w:rPr>
          <w:rFonts w:ascii="ＭＳ 明朝" w:eastAsia="ＭＳ 明朝" w:hAnsi="ＭＳ 明朝" w:cs="Times New Roman" w:hint="eastAsia"/>
          <w:spacing w:val="50"/>
        </w:rPr>
        <w:t>.契約番号</w:t>
      </w:r>
      <w:r w:rsidRPr="001A613A">
        <w:rPr>
          <w:rFonts w:ascii="ＭＳ 明朝" w:eastAsia="ＭＳ 明朝" w:hAnsi="ＭＳ 明朝" w:cs="Times New Roman" w:hint="eastAsia"/>
          <w:spacing w:val="50"/>
        </w:rPr>
        <w:tab/>
        <w:t xml:space="preserve">　　第　　号</w:t>
      </w:r>
    </w:p>
    <w:p w14:paraId="1DCFF82C" w14:textId="77777777" w:rsidR="00F1155E" w:rsidRPr="001A613A" w:rsidRDefault="00F1155E" w:rsidP="00F1155E">
      <w:pPr>
        <w:rPr>
          <w:rFonts w:ascii="ＭＳ 明朝" w:eastAsia="ＭＳ 明朝" w:hAnsi="ＭＳ 明朝" w:cs="Times New Roman"/>
          <w:spacing w:val="20"/>
        </w:rPr>
      </w:pPr>
    </w:p>
    <w:p w14:paraId="4E70822E" w14:textId="77777777" w:rsidR="00F1155E" w:rsidRPr="001A613A" w:rsidRDefault="00F1155E" w:rsidP="00F1155E">
      <w:pPr>
        <w:rPr>
          <w:rFonts w:ascii="ＭＳ 明朝" w:eastAsia="ＭＳ 明朝" w:hAnsi="ＭＳ 明朝" w:cs="Times New Roman"/>
          <w:spacing w:val="20"/>
        </w:rPr>
      </w:pPr>
    </w:p>
    <w:p w14:paraId="4D3F0284" w14:textId="077BE5E2" w:rsidR="00F1155E" w:rsidRPr="001A613A" w:rsidRDefault="00F1155E" w:rsidP="00F1155E">
      <w:pPr>
        <w:rPr>
          <w:rFonts w:ascii="ＭＳ 明朝" w:eastAsia="ＭＳ 明朝" w:hAnsi="ＭＳ 明朝" w:cs="Times New Roman"/>
          <w:spacing w:val="20"/>
        </w:rPr>
      </w:pPr>
      <w:r w:rsidRPr="001A613A">
        <w:rPr>
          <w:rFonts w:ascii="ＭＳ 明朝" w:eastAsia="ＭＳ 明朝" w:hAnsi="ＭＳ 明朝" w:cs="Times New Roman" w:hint="eastAsia"/>
          <w:spacing w:val="20"/>
        </w:rPr>
        <w:t>2.業務委託名</w:t>
      </w:r>
      <w:r w:rsidRPr="001A613A">
        <w:rPr>
          <w:rFonts w:ascii="ＭＳ 明朝" w:eastAsia="ＭＳ 明朝" w:hAnsi="ＭＳ 明朝" w:cs="Times New Roman" w:hint="eastAsia"/>
          <w:spacing w:val="20"/>
        </w:rPr>
        <w:tab/>
        <w:t xml:space="preserve">　　</w:t>
      </w:r>
      <w:r w:rsidR="009368ED">
        <w:rPr>
          <w:rFonts w:ascii="ＭＳ 明朝" w:eastAsia="ＭＳ 明朝" w:hAnsi="ＭＳ 明朝" w:cs="Times New Roman" w:hint="eastAsia"/>
          <w:spacing w:val="20"/>
        </w:rPr>
        <w:t xml:space="preserve">R8-R9 </w:t>
      </w:r>
      <w:r w:rsidRPr="001A613A">
        <w:rPr>
          <w:rFonts w:ascii="ＭＳ 明朝" w:eastAsia="ＭＳ 明朝" w:hAnsi="ＭＳ 明朝" w:cs="Times New Roman" w:hint="eastAsia"/>
          <w:spacing w:val="20"/>
        </w:rPr>
        <w:t>泉区管内</w:t>
      </w:r>
      <w:r>
        <w:rPr>
          <w:rFonts w:ascii="ＭＳ 明朝" w:eastAsia="ＭＳ 明朝" w:hAnsi="ＭＳ 明朝" w:cs="Times New Roman" w:hint="eastAsia"/>
          <w:spacing w:val="20"/>
        </w:rPr>
        <w:t>道路維持管理業務委託</w:t>
      </w:r>
    </w:p>
    <w:p w14:paraId="055059B3" w14:textId="77777777" w:rsidR="00F1155E" w:rsidRPr="001A613A" w:rsidRDefault="00F1155E" w:rsidP="00F1155E">
      <w:pPr>
        <w:rPr>
          <w:rFonts w:ascii="ＭＳ 明朝" w:eastAsia="ＭＳ 明朝" w:hAnsi="ＭＳ 明朝" w:cs="Times New Roman"/>
        </w:rPr>
      </w:pPr>
    </w:p>
    <w:p w14:paraId="768DD009" w14:textId="77777777" w:rsidR="00F1155E" w:rsidRPr="001A613A" w:rsidRDefault="00F1155E" w:rsidP="00F1155E">
      <w:pPr>
        <w:rPr>
          <w:rFonts w:ascii="ＭＳ 明朝" w:eastAsia="ＭＳ 明朝" w:hAnsi="ＭＳ 明朝" w:cs="Times New Roman"/>
        </w:rPr>
      </w:pPr>
    </w:p>
    <w:p w14:paraId="3972E953" w14:textId="77777777" w:rsidR="00F1155E" w:rsidRPr="001A613A" w:rsidRDefault="00F1155E" w:rsidP="00F1155E">
      <w:pPr>
        <w:rPr>
          <w:rFonts w:ascii="ＭＳ 明朝" w:eastAsia="ＭＳ 明朝" w:hAnsi="ＭＳ 明朝" w:cs="Times New Roman"/>
        </w:rPr>
      </w:pPr>
      <w:r w:rsidRPr="001A613A">
        <w:rPr>
          <w:rFonts w:ascii="ＭＳ 明朝" w:eastAsia="ＭＳ 明朝" w:hAnsi="ＭＳ 明朝" w:cs="Times New Roman" w:hint="eastAsia"/>
          <w:spacing w:val="50"/>
        </w:rPr>
        <w:t>3.担当職員</w:t>
      </w:r>
      <w:r w:rsidRPr="001A613A">
        <w:rPr>
          <w:rFonts w:ascii="ＭＳ 明朝" w:eastAsia="ＭＳ 明朝" w:hAnsi="ＭＳ 明朝" w:cs="Times New Roman" w:hint="eastAsia"/>
          <w:spacing w:val="50"/>
        </w:rPr>
        <w:tab/>
        <w:t xml:space="preserve">　　</w:t>
      </w:r>
      <w:r w:rsidRPr="001A613A">
        <w:rPr>
          <w:rFonts w:ascii="ＭＳ 明朝" w:eastAsia="ＭＳ 明朝" w:hAnsi="ＭＳ 明朝" w:cs="Times New Roman" w:hint="eastAsia"/>
        </w:rPr>
        <w:t>担当</w:t>
      </w:r>
      <w:r>
        <w:rPr>
          <w:rFonts w:ascii="ＭＳ 明朝" w:eastAsia="ＭＳ 明朝" w:hAnsi="ＭＳ 明朝" w:cs="Times New Roman" w:hint="eastAsia"/>
        </w:rPr>
        <w:t>課長</w:t>
      </w:r>
    </w:p>
    <w:p w14:paraId="086DD8F7" w14:textId="77777777" w:rsidR="00F1155E" w:rsidRPr="001A613A" w:rsidRDefault="00F1155E" w:rsidP="00F1155E">
      <w:pPr>
        <w:rPr>
          <w:rFonts w:ascii="ＭＳ 明朝" w:eastAsia="ＭＳ 明朝" w:hAnsi="ＭＳ 明朝" w:cs="Times New Roman"/>
          <w:spacing w:val="50"/>
        </w:rPr>
      </w:pPr>
    </w:p>
    <w:p w14:paraId="79293DF7" w14:textId="77777777" w:rsidR="00F1155E" w:rsidRPr="001A613A" w:rsidRDefault="00F1155E" w:rsidP="00F1155E">
      <w:pPr>
        <w:ind w:left="860" w:firstLineChars="690" w:firstLine="1449"/>
        <w:rPr>
          <w:rFonts w:ascii="ＭＳ 明朝" w:eastAsia="ＭＳ 明朝" w:hAnsi="ＭＳ 明朝" w:cs="Times New Roman"/>
        </w:rPr>
      </w:pPr>
      <w:r w:rsidRPr="001A613A">
        <w:rPr>
          <w:rFonts w:ascii="ＭＳ 明朝" w:eastAsia="ＭＳ 明朝" w:hAnsi="ＭＳ 明朝" w:cs="Times New Roman" w:hint="eastAsia"/>
        </w:rPr>
        <w:t>担当</w:t>
      </w:r>
      <w:r>
        <w:rPr>
          <w:rFonts w:ascii="ＭＳ 明朝" w:eastAsia="ＭＳ 明朝" w:hAnsi="ＭＳ 明朝" w:cs="Times New Roman" w:hint="eastAsia"/>
        </w:rPr>
        <w:t>係長</w:t>
      </w:r>
    </w:p>
    <w:p w14:paraId="3E3B1C73" w14:textId="77777777" w:rsidR="00F1155E" w:rsidRPr="001A613A" w:rsidRDefault="00F1155E" w:rsidP="00F1155E">
      <w:pPr>
        <w:rPr>
          <w:rFonts w:ascii="ＭＳ 明朝" w:eastAsia="ＭＳ 明朝" w:hAnsi="ＭＳ 明朝" w:cs="Times New Roman"/>
        </w:rPr>
      </w:pPr>
    </w:p>
    <w:p w14:paraId="7CBF3B05" w14:textId="55F6FBBD" w:rsidR="00F1155E" w:rsidRPr="001A613A" w:rsidRDefault="00F1155E" w:rsidP="00F1155E">
      <w:pPr>
        <w:ind w:firstLineChars="1100" w:firstLine="2310"/>
        <w:rPr>
          <w:rFonts w:ascii="HG丸ｺﾞｼｯｸM-PRO" w:eastAsia="HG丸ｺﾞｼｯｸM-PRO" w:hAnsi="HG丸ｺﾞｼｯｸM-PRO" w:cs="Times New Roman"/>
          <w:sz w:val="18"/>
          <w:szCs w:val="18"/>
        </w:rPr>
      </w:pPr>
      <w:r w:rsidRPr="001A613A">
        <w:rPr>
          <w:rFonts w:ascii="ＭＳ 明朝" w:eastAsia="ＭＳ 明朝" w:hAnsi="ＭＳ 明朝" w:cs="Times New Roman" w:hint="eastAsia"/>
        </w:rPr>
        <w:t>担当職員</w:t>
      </w:r>
    </w:p>
    <w:p w14:paraId="4F482773" w14:textId="77777777" w:rsidR="00F1155E" w:rsidRPr="001A613A" w:rsidRDefault="00F1155E" w:rsidP="00F1155E">
      <w:pPr>
        <w:ind w:left="240" w:hangingChars="100" w:hanging="240"/>
        <w:rPr>
          <w:rFonts w:ascii="ＭＳ Ｐゴシック" w:eastAsia="ＭＳ Ｐゴシック" w:hAnsi="ＭＳ Ｐゴシック" w:cs="Times New Roman"/>
          <w:color w:val="000000"/>
          <w:sz w:val="24"/>
        </w:rPr>
      </w:pPr>
    </w:p>
    <w:p w14:paraId="0620A3B9" w14:textId="77777777" w:rsidR="00F1155E" w:rsidRDefault="00F1155E" w:rsidP="00F55798">
      <w:pPr>
        <w:rPr>
          <w:rFonts w:ascii="ＭＳ 明朝" w:eastAsia="ＭＳ 明朝" w:hAnsi="ＭＳ 明朝"/>
          <w:szCs w:val="21"/>
        </w:rPr>
      </w:pPr>
    </w:p>
    <w:p w14:paraId="004DA5CC" w14:textId="0C312196" w:rsidR="00F1155E" w:rsidRDefault="00F1155E">
      <w:pPr>
        <w:widowControl/>
        <w:jc w:val="left"/>
        <w:rPr>
          <w:rFonts w:ascii="ＭＳ 明朝" w:eastAsia="ＭＳ 明朝" w:hAnsi="ＭＳ 明朝"/>
          <w:szCs w:val="21"/>
        </w:rPr>
      </w:pPr>
      <w:r>
        <w:rPr>
          <w:rFonts w:ascii="ＭＳ 明朝" w:eastAsia="ＭＳ 明朝" w:hAnsi="ＭＳ 明朝"/>
          <w:szCs w:val="21"/>
        </w:rPr>
        <w:br w:type="page"/>
      </w:r>
    </w:p>
    <w:p w14:paraId="3DA23E17" w14:textId="0CF36308" w:rsidR="00F1155E" w:rsidRDefault="00F1155E" w:rsidP="00F55798">
      <w:pPr>
        <w:rPr>
          <w:noProof/>
        </w:rPr>
      </w:pPr>
      <w:r>
        <w:rPr>
          <w:noProof/>
          <w14:ligatures w14:val="standardContextual"/>
        </w:rPr>
        <w:lastRenderedPageBreak/>
        <mc:AlternateContent>
          <mc:Choice Requires="wpg">
            <w:drawing>
              <wp:anchor distT="0" distB="0" distL="114300" distR="114300" simplePos="0" relativeHeight="251664384" behindDoc="0" locked="0" layoutInCell="1" allowOverlap="1" wp14:anchorId="702AD058" wp14:editId="11D03350">
                <wp:simplePos x="0" y="0"/>
                <wp:positionH relativeFrom="column">
                  <wp:posOffset>-3810</wp:posOffset>
                </wp:positionH>
                <wp:positionV relativeFrom="paragraph">
                  <wp:posOffset>-69850</wp:posOffset>
                </wp:positionV>
                <wp:extent cx="6120130" cy="7614285"/>
                <wp:effectExtent l="0" t="0" r="0" b="5715"/>
                <wp:wrapNone/>
                <wp:docPr id="107601690" name="グループ化 2"/>
                <wp:cNvGraphicFramePr/>
                <a:graphic xmlns:a="http://schemas.openxmlformats.org/drawingml/2006/main">
                  <a:graphicData uri="http://schemas.microsoft.com/office/word/2010/wordprocessingGroup">
                    <wpg:wgp>
                      <wpg:cNvGrpSpPr/>
                      <wpg:grpSpPr>
                        <a:xfrm>
                          <a:off x="0" y="0"/>
                          <a:ext cx="6120130" cy="7614285"/>
                          <a:chOff x="0" y="0"/>
                          <a:chExt cx="6120130" cy="7614285"/>
                        </a:xfrm>
                      </wpg:grpSpPr>
                      <wps:wsp>
                        <wps:cNvPr id="1436613613" name="テキスト ボックス 1436613613"/>
                        <wps:cNvSpPr txBox="1"/>
                        <wps:spPr>
                          <a:xfrm>
                            <a:off x="19050" y="0"/>
                            <a:ext cx="1028700" cy="342900"/>
                          </a:xfrm>
                          <a:prstGeom prst="rect">
                            <a:avLst/>
                          </a:prstGeom>
                          <a:solidFill>
                            <a:sysClr val="window" lastClr="FFFFFF"/>
                          </a:solidFill>
                          <a:ln w="6350">
                            <a:noFill/>
                          </a:ln>
                        </wps:spPr>
                        <wps:txbx>
                          <w:txbxContent>
                            <w:p w14:paraId="189AA77F" w14:textId="77777777" w:rsidR="00F55798" w:rsidRPr="00727FCD" w:rsidRDefault="00F55798" w:rsidP="00F55798">
                              <w:pPr>
                                <w:jc w:val="center"/>
                                <w:rPr>
                                  <w:rFonts w:ascii="ＭＳ ゴシック" w:eastAsia="ＭＳ ゴシック" w:hAnsi="ＭＳ ゴシック"/>
                                  <w:sz w:val="22"/>
                                </w:rPr>
                              </w:pPr>
                              <w:r>
                                <w:rPr>
                                  <w:rFonts w:ascii="ＭＳ ゴシック" w:eastAsia="ＭＳ ゴシック" w:hAnsi="ＭＳ ゴシック" w:hint="eastAsia"/>
                                  <w:sz w:val="22"/>
                                </w:rPr>
                                <w:t>別図１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072325568" name="グループ化 1"/>
                        <wpg:cNvGrpSpPr/>
                        <wpg:grpSpPr>
                          <a:xfrm>
                            <a:off x="0" y="533400"/>
                            <a:ext cx="6120130" cy="7080885"/>
                            <a:chOff x="0" y="0"/>
                            <a:chExt cx="6120130" cy="7080885"/>
                          </a:xfrm>
                        </wpg:grpSpPr>
                        <pic:pic xmlns:pic="http://schemas.openxmlformats.org/drawingml/2006/picture">
                          <pic:nvPicPr>
                            <pic:cNvPr id="1391171750" name="図 6"/>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7080885"/>
                            </a:xfrm>
                            <a:prstGeom prst="rect">
                              <a:avLst/>
                            </a:prstGeom>
                            <a:noFill/>
                            <a:ln>
                              <a:noFill/>
                            </a:ln>
                          </pic:spPr>
                        </pic:pic>
                        <wps:wsp>
                          <wps:cNvPr id="1622464693" name="テキスト ボックス 1622464693"/>
                          <wps:cNvSpPr txBox="1"/>
                          <wps:spPr>
                            <a:xfrm>
                              <a:off x="2819400" y="790575"/>
                              <a:ext cx="2905125" cy="342900"/>
                            </a:xfrm>
                            <a:prstGeom prst="rect">
                              <a:avLst/>
                            </a:prstGeom>
                            <a:solidFill>
                              <a:sysClr val="window" lastClr="FFFFFF"/>
                            </a:solidFill>
                            <a:ln w="6350">
                              <a:noFill/>
                            </a:ln>
                          </wps:spPr>
                          <wps:txbx>
                            <w:txbxContent>
                              <w:p w14:paraId="4295AD2C" w14:textId="77777777" w:rsidR="00F55798" w:rsidRPr="0057305E" w:rsidRDefault="00F55798" w:rsidP="00F55798">
                                <w:pPr>
                                  <w:jc w:val="center"/>
                                  <w:rPr>
                                    <w:rFonts w:ascii="ＭＳ ゴシック" w:eastAsia="ＭＳ ゴシック" w:hAnsi="ＭＳ ゴシック"/>
                                    <w:b/>
                                    <w:sz w:val="18"/>
                                    <w:szCs w:val="18"/>
                                  </w:rPr>
                                </w:pPr>
                                <w:r w:rsidRPr="0057305E">
                                  <w:rPr>
                                    <w:rFonts w:ascii="ＭＳ ゴシック" w:eastAsia="ＭＳ ゴシック" w:hAnsi="ＭＳ ゴシック" w:hint="eastAsia"/>
                                    <w:b/>
                                    <w:sz w:val="18"/>
                                    <w:szCs w:val="18"/>
                                  </w:rPr>
                                  <w:t>受注者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702AD058" id="グループ化 2" o:spid="_x0000_s1026" style="position:absolute;left:0;text-align:left;margin-left:-.3pt;margin-top:-5.5pt;width:481.9pt;height:599.55pt;z-index:251664384" coordsize="61201,7614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">
                <v:shapetype id="_x0000_t202" coordsize="21600,21600" o:spt="202" path="m,l,21600r21600,l21600,xe">
                  <v:stroke joinstyle="miter"/>
                  <v:path gradientshapeok="t" o:connecttype="rect"/>
                </v:shapetype>
                <v:shape id="テキスト ボックス 1436613613" o:spid="_x0000_s1027" type="#_x0000_t202" style="position:absolute;left:190;width:1028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" fillcolor="window" stroked="f" strokeweight=".5pt">
                  <v:textbox>
                    <w:txbxContent>
                      <w:p w14:paraId="189AA77F" w14:textId="77777777" w:rsidR="00F55798" w:rsidRPr="00727FCD" w:rsidRDefault="00F55798" w:rsidP="00F55798">
                        <w:pPr>
                          <w:jc w:val="center"/>
                          <w:rPr>
                            <w:rFonts w:ascii="ＭＳ ゴシック" w:eastAsia="ＭＳ ゴシック" w:hAnsi="ＭＳ ゴシック"/>
                            <w:sz w:val="22"/>
                          </w:rPr>
                        </w:pPr>
                        <w:r>
                          <w:rPr>
                            <w:rFonts w:ascii="ＭＳ ゴシック" w:eastAsia="ＭＳ ゴシック" w:hAnsi="ＭＳ ゴシック" w:hint="eastAsia"/>
                            <w:sz w:val="22"/>
                          </w:rPr>
                          <w:t>別図１</w:t>
                        </w:r>
                      </w:p>
                    </w:txbxContent>
                  </v:textbox>
                </v:shape>
                <v:group id="グループ化 1" o:spid="_x0000_s1028" style="position:absolute;top:5334;width:61201;height:70808" coordsize="61201,70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&#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 o:spid="_x0000_s1029" type="#_x0000_t75" style="position:absolute;width:61201;height:708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">
                    <v:imagedata r:id="rId12" o:title=""/>
                  </v:shape>
                  <v:shape id="テキスト ボックス 1622464693" o:spid="_x0000_s1030" type="#_x0000_t202" style="position:absolute;left:28194;top:7905;width:2905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" fillcolor="window" stroked="f" strokeweight=".5pt">
                    <v:textbox>
                      <w:txbxContent>
                        <w:p w14:paraId="4295AD2C" w14:textId="77777777" w:rsidR="00F55798" w:rsidRPr="0057305E" w:rsidRDefault="00F55798" w:rsidP="00F55798">
                          <w:pPr>
                            <w:jc w:val="center"/>
                            <w:rPr>
                              <w:rFonts w:ascii="ＭＳ ゴシック" w:eastAsia="ＭＳ ゴシック" w:hAnsi="ＭＳ ゴシック"/>
                              <w:b/>
                              <w:sz w:val="18"/>
                              <w:szCs w:val="18"/>
                            </w:rPr>
                          </w:pPr>
                          <w:r w:rsidRPr="0057305E">
                            <w:rPr>
                              <w:rFonts w:ascii="ＭＳ ゴシック" w:eastAsia="ＭＳ ゴシック" w:hAnsi="ＭＳ ゴシック" w:hint="eastAsia"/>
                              <w:b/>
                              <w:sz w:val="18"/>
                              <w:szCs w:val="18"/>
                            </w:rPr>
                            <w:t>受注者</w:t>
                          </w:r>
                        </w:p>
                      </w:txbxContent>
                    </v:textbox>
                  </v:shape>
                </v:group>
              </v:group>
            </w:pict>
          </mc:Fallback>
        </mc:AlternateContent>
      </w:r>
    </w:p>
    <w:p w14:paraId="4690BAF1" w14:textId="59FC93C5" w:rsidR="00F1155E" w:rsidRDefault="00F1155E" w:rsidP="00F55798">
      <w:pPr>
        <w:rPr>
          <w:noProof/>
        </w:rPr>
      </w:pPr>
    </w:p>
    <w:p w14:paraId="4A5232AB" w14:textId="36832FD6" w:rsidR="00F1155E" w:rsidRDefault="00F1155E" w:rsidP="00F55798">
      <w:pPr>
        <w:rPr>
          <w:noProof/>
        </w:rPr>
      </w:pPr>
    </w:p>
    <w:p w14:paraId="06585D40" w14:textId="5B840E4D" w:rsidR="00F1155E" w:rsidRDefault="00F1155E" w:rsidP="00F55798">
      <w:pPr>
        <w:rPr>
          <w:noProof/>
        </w:rPr>
      </w:pPr>
    </w:p>
    <w:p w14:paraId="5A75ED31" w14:textId="69549FB5" w:rsidR="00F1155E" w:rsidRDefault="00F1155E" w:rsidP="00F55798">
      <w:pPr>
        <w:rPr>
          <w:noProof/>
        </w:rPr>
      </w:pPr>
    </w:p>
    <w:p w14:paraId="0DD1155A" w14:textId="540BB801" w:rsidR="00F1155E" w:rsidRDefault="00F1155E" w:rsidP="00F55798">
      <w:pPr>
        <w:rPr>
          <w:rFonts w:ascii="ＭＳ 明朝" w:eastAsia="ＭＳ 明朝" w:hAnsi="ＭＳ 明朝"/>
          <w:sz w:val="22"/>
        </w:rPr>
      </w:pPr>
    </w:p>
    <w:p w14:paraId="7E7F8F8F" w14:textId="6D195FA6" w:rsidR="00F1155E" w:rsidRDefault="00F1155E" w:rsidP="00F55798">
      <w:pPr>
        <w:rPr>
          <w:noProof/>
        </w:rPr>
      </w:pPr>
    </w:p>
    <w:p w14:paraId="400DC4A9" w14:textId="450C06CE" w:rsidR="00F1155E" w:rsidRDefault="00F1155E" w:rsidP="00F55798">
      <w:pPr>
        <w:rPr>
          <w:noProof/>
        </w:rPr>
      </w:pPr>
    </w:p>
    <w:p w14:paraId="5272D47C" w14:textId="209777E1" w:rsidR="00F1155E" w:rsidRDefault="00F1155E" w:rsidP="00F55798">
      <w:pPr>
        <w:rPr>
          <w:noProof/>
        </w:rPr>
      </w:pPr>
    </w:p>
    <w:p w14:paraId="52549533" w14:textId="5CC43FD2" w:rsidR="00F1155E" w:rsidRDefault="00F1155E" w:rsidP="00F55798">
      <w:pPr>
        <w:rPr>
          <w:noProof/>
        </w:rPr>
      </w:pPr>
    </w:p>
    <w:p w14:paraId="3F87D55A" w14:textId="688B3865" w:rsidR="00F1155E" w:rsidRDefault="00F1155E" w:rsidP="00F55798">
      <w:pPr>
        <w:rPr>
          <w:noProof/>
        </w:rPr>
      </w:pPr>
    </w:p>
    <w:p w14:paraId="6AAAA1C2" w14:textId="285E5B2A" w:rsidR="00F1155E" w:rsidRDefault="00F1155E" w:rsidP="00F55798">
      <w:pPr>
        <w:rPr>
          <w:noProof/>
        </w:rPr>
      </w:pPr>
    </w:p>
    <w:p w14:paraId="0AE35215" w14:textId="0340310F" w:rsidR="00F1155E" w:rsidRDefault="00F1155E" w:rsidP="00F55798">
      <w:pPr>
        <w:rPr>
          <w:noProof/>
        </w:rPr>
      </w:pPr>
    </w:p>
    <w:p w14:paraId="59F0FEC1" w14:textId="12DF9247" w:rsidR="00F1155E" w:rsidRDefault="00F1155E" w:rsidP="00F55798">
      <w:pPr>
        <w:rPr>
          <w:noProof/>
        </w:rPr>
      </w:pPr>
    </w:p>
    <w:p w14:paraId="38032531" w14:textId="77777777" w:rsidR="00F1155E" w:rsidRDefault="00F1155E" w:rsidP="00F55798">
      <w:pPr>
        <w:rPr>
          <w:noProof/>
        </w:rPr>
      </w:pPr>
    </w:p>
    <w:p w14:paraId="3D8CFA90" w14:textId="77777777" w:rsidR="00F1155E" w:rsidRDefault="00F1155E" w:rsidP="00F55798">
      <w:pPr>
        <w:rPr>
          <w:noProof/>
        </w:rPr>
      </w:pPr>
    </w:p>
    <w:p w14:paraId="6DB9D054" w14:textId="77777777" w:rsidR="00F1155E" w:rsidRDefault="00F1155E" w:rsidP="00F55798">
      <w:pPr>
        <w:rPr>
          <w:noProof/>
        </w:rPr>
      </w:pPr>
    </w:p>
    <w:p w14:paraId="45854EA8" w14:textId="77777777" w:rsidR="00F1155E" w:rsidRDefault="00F1155E" w:rsidP="00F55798">
      <w:pPr>
        <w:rPr>
          <w:noProof/>
        </w:rPr>
      </w:pPr>
    </w:p>
    <w:p w14:paraId="4F424743" w14:textId="77777777" w:rsidR="00F1155E" w:rsidRDefault="00F1155E" w:rsidP="00F55798">
      <w:pPr>
        <w:rPr>
          <w:noProof/>
        </w:rPr>
      </w:pPr>
    </w:p>
    <w:p w14:paraId="7994B62F" w14:textId="77777777" w:rsidR="00F1155E" w:rsidRDefault="00F1155E" w:rsidP="00F55798">
      <w:pPr>
        <w:rPr>
          <w:noProof/>
        </w:rPr>
      </w:pPr>
    </w:p>
    <w:p w14:paraId="72F79392" w14:textId="77777777" w:rsidR="00F1155E" w:rsidRDefault="00F1155E" w:rsidP="00F55798">
      <w:pPr>
        <w:rPr>
          <w:noProof/>
        </w:rPr>
      </w:pPr>
    </w:p>
    <w:p w14:paraId="5D8CDEC8" w14:textId="77777777" w:rsidR="00F1155E" w:rsidRDefault="00F1155E" w:rsidP="00F55798">
      <w:pPr>
        <w:rPr>
          <w:noProof/>
        </w:rPr>
      </w:pPr>
    </w:p>
    <w:p w14:paraId="6E90614F" w14:textId="77777777" w:rsidR="00F1155E" w:rsidRDefault="00F1155E" w:rsidP="00F55798">
      <w:pPr>
        <w:rPr>
          <w:noProof/>
        </w:rPr>
      </w:pPr>
    </w:p>
    <w:p w14:paraId="67405881" w14:textId="77777777" w:rsidR="00F1155E" w:rsidRDefault="00F1155E" w:rsidP="00F55798">
      <w:pPr>
        <w:rPr>
          <w:noProof/>
        </w:rPr>
      </w:pPr>
    </w:p>
    <w:p w14:paraId="59C0B148" w14:textId="77BC7028" w:rsidR="00F1155E" w:rsidRDefault="00F1155E" w:rsidP="00F55798">
      <w:pPr>
        <w:rPr>
          <w:noProof/>
        </w:rPr>
      </w:pPr>
    </w:p>
    <w:p w14:paraId="41321E72" w14:textId="77777777" w:rsidR="00F1155E" w:rsidRDefault="00F1155E" w:rsidP="00F55798">
      <w:pPr>
        <w:rPr>
          <w:noProof/>
        </w:rPr>
      </w:pPr>
    </w:p>
    <w:p w14:paraId="387B09FC" w14:textId="3B4C9FA9" w:rsidR="00F1155E" w:rsidRDefault="00F1155E" w:rsidP="00F55798">
      <w:pPr>
        <w:rPr>
          <w:rFonts w:ascii="ＭＳ 明朝" w:eastAsia="ＭＳ 明朝" w:hAnsi="ＭＳ 明朝"/>
          <w:sz w:val="22"/>
        </w:rPr>
      </w:pPr>
    </w:p>
    <w:p w14:paraId="61F26554" w14:textId="4A93FFEC" w:rsidR="00F1155E" w:rsidRDefault="00F1155E" w:rsidP="00F55798">
      <w:pPr>
        <w:rPr>
          <w:rFonts w:ascii="ＭＳ 明朝" w:eastAsia="ＭＳ 明朝" w:hAnsi="ＭＳ 明朝"/>
          <w:sz w:val="22"/>
        </w:rPr>
      </w:pPr>
    </w:p>
    <w:p w14:paraId="74838791" w14:textId="1A740B41" w:rsidR="00F1155E" w:rsidRDefault="00F1155E" w:rsidP="00F55798">
      <w:pPr>
        <w:rPr>
          <w:rFonts w:ascii="ＭＳ 明朝" w:eastAsia="ＭＳ 明朝" w:hAnsi="ＭＳ 明朝"/>
          <w:sz w:val="22"/>
        </w:rPr>
      </w:pPr>
    </w:p>
    <w:p w14:paraId="6D2A1C8D" w14:textId="77777777" w:rsidR="00F1155E" w:rsidRDefault="00F1155E" w:rsidP="00F55798">
      <w:pPr>
        <w:rPr>
          <w:rFonts w:ascii="ＭＳ 明朝" w:eastAsia="ＭＳ 明朝" w:hAnsi="ＭＳ 明朝"/>
          <w:sz w:val="22"/>
        </w:rPr>
      </w:pPr>
    </w:p>
    <w:p w14:paraId="37842796" w14:textId="70AD7C9B" w:rsidR="00F1155E" w:rsidRDefault="00F1155E" w:rsidP="00F55798">
      <w:pPr>
        <w:rPr>
          <w:rFonts w:ascii="ＭＳ 明朝" w:eastAsia="ＭＳ 明朝" w:hAnsi="ＭＳ 明朝"/>
          <w:sz w:val="22"/>
        </w:rPr>
      </w:pPr>
    </w:p>
    <w:p w14:paraId="7705C543" w14:textId="77777777" w:rsidR="00F1155E" w:rsidRDefault="00F1155E" w:rsidP="00F55798">
      <w:pPr>
        <w:rPr>
          <w:rFonts w:ascii="ＭＳ 明朝" w:eastAsia="ＭＳ 明朝" w:hAnsi="ＭＳ 明朝"/>
          <w:sz w:val="22"/>
        </w:rPr>
      </w:pPr>
    </w:p>
    <w:p w14:paraId="09CF82B4" w14:textId="77777777" w:rsidR="00F1155E" w:rsidRDefault="00F1155E" w:rsidP="00F55798">
      <w:pPr>
        <w:rPr>
          <w:rFonts w:ascii="ＭＳ 明朝" w:eastAsia="ＭＳ 明朝" w:hAnsi="ＭＳ 明朝"/>
          <w:sz w:val="22"/>
        </w:rPr>
      </w:pPr>
    </w:p>
    <w:p w14:paraId="40E425DF" w14:textId="77777777" w:rsidR="00F1155E" w:rsidRDefault="00F1155E" w:rsidP="00F55798">
      <w:pPr>
        <w:rPr>
          <w:rFonts w:ascii="ＭＳ 明朝" w:eastAsia="ＭＳ 明朝" w:hAnsi="ＭＳ 明朝"/>
          <w:sz w:val="22"/>
        </w:rPr>
      </w:pPr>
    </w:p>
    <w:p w14:paraId="748F5FBD" w14:textId="38BD5285" w:rsidR="001A613A" w:rsidRPr="001A613A" w:rsidRDefault="00F55798" w:rsidP="001A613A">
      <w:pPr>
        <w:rPr>
          <w:rFonts w:ascii="ＭＳ Ｐ明朝" w:eastAsia="ＭＳ Ｐ明朝" w:hAnsi="ＭＳ Ｐ明朝" w:cs="Times New Roman"/>
          <w:color w:val="FF0000"/>
          <w:spacing w:val="7"/>
          <w:szCs w:val="21"/>
        </w:rPr>
      </w:pPr>
      <w:r>
        <w:rPr>
          <w:rFonts w:ascii="ＭＳ 明朝" w:eastAsia="ＭＳ 明朝" w:hAnsi="ＭＳ 明朝" w:hint="eastAsia"/>
          <w:sz w:val="22"/>
        </w:rPr>
        <w:t>※標準的な連絡フローを示したものであり、改善等における業務提案を妨げるものではない</w:t>
      </w:r>
    </w:p>
    <w:sectPr w:rsidR="001A613A" w:rsidRPr="001A613A">
      <w:headerReference w:type="even" r:id="rId13"/>
      <w:headerReference w:type="default" r:id="rId14"/>
      <w:footerReference w:type="even" r:id="rId15"/>
      <w:footerReference w:type="default" r:id="rId16"/>
      <w:headerReference w:type="first" r:id="rId17"/>
      <w:footerReference w:type="first" r:id="rId1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43328" w14:textId="77777777" w:rsidR="00D4127A" w:rsidRDefault="00D4127A" w:rsidP="00CB6138">
      <w:r>
        <w:separator/>
      </w:r>
    </w:p>
  </w:endnote>
  <w:endnote w:type="continuationSeparator" w:id="0">
    <w:p w14:paraId="6CB1015A" w14:textId="77777777" w:rsidR="00D4127A" w:rsidRDefault="00D4127A" w:rsidP="00CB6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3D587" w14:textId="77777777" w:rsidR="00412697" w:rsidRDefault="0041269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264054"/>
      <w:docPartObj>
        <w:docPartGallery w:val="Page Numbers (Bottom of Page)"/>
        <w:docPartUnique/>
      </w:docPartObj>
    </w:sdtPr>
    <w:sdtEndPr/>
    <w:sdtContent>
      <w:p w14:paraId="2453F5DA" w14:textId="0A58E017" w:rsidR="00FC66D0" w:rsidRDefault="00FC66D0">
        <w:pPr>
          <w:pStyle w:val="a5"/>
          <w:jc w:val="center"/>
        </w:pPr>
        <w:r>
          <w:fldChar w:fldCharType="begin"/>
        </w:r>
        <w:r>
          <w:instrText>PAGE   \* MERGEFORMAT</w:instrText>
        </w:r>
        <w:r>
          <w:fldChar w:fldCharType="separate"/>
        </w:r>
        <w:r>
          <w:rPr>
            <w:lang w:val="ja-JP"/>
          </w:rPr>
          <w:t>2</w:t>
        </w:r>
        <w:r>
          <w:fldChar w:fldCharType="end"/>
        </w:r>
      </w:p>
    </w:sdtContent>
  </w:sdt>
  <w:p w14:paraId="467284F7" w14:textId="77777777" w:rsidR="00FC66D0" w:rsidRDefault="00FC66D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1D5B7" w14:textId="77777777" w:rsidR="00412697" w:rsidRDefault="0041269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C35EC" w14:textId="77777777" w:rsidR="00D4127A" w:rsidRDefault="00D4127A" w:rsidP="00CB6138">
      <w:r>
        <w:separator/>
      </w:r>
    </w:p>
  </w:footnote>
  <w:footnote w:type="continuationSeparator" w:id="0">
    <w:p w14:paraId="6BE8BF1A" w14:textId="77777777" w:rsidR="00D4127A" w:rsidRDefault="00D4127A" w:rsidP="00CB6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D23AC" w14:textId="77777777" w:rsidR="00412697" w:rsidRDefault="0041269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700E" w14:textId="28DBB167" w:rsidR="00ED41B0" w:rsidRPr="00ED41B0" w:rsidRDefault="00ED41B0" w:rsidP="00ED41B0">
    <w:pPr>
      <w:pStyle w:val="a3"/>
      <w:jc w:val="center"/>
      <w:rPr>
        <w:sz w:val="32"/>
        <w:szCs w:val="36"/>
      </w:rPr>
    </w:pPr>
    <w:r w:rsidRPr="00ED41B0">
      <w:rPr>
        <w:rFonts w:hint="eastAsia"/>
        <w:sz w:val="32"/>
        <w:szCs w:val="36"/>
      </w:rPr>
      <w:t>(案)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F17E" w14:textId="77777777" w:rsidR="00412697" w:rsidRDefault="0041269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352"/>
    <w:multiLevelType w:val="hybridMultilevel"/>
    <w:tmpl w:val="9AE26E4C"/>
    <w:lvl w:ilvl="0" w:tplc="B2D075DA">
      <w:start w:val="1"/>
      <w:numFmt w:val="decimalFullWidth"/>
      <w:lvlText w:val="（%1）"/>
      <w:lvlJc w:val="left"/>
      <w:pPr>
        <w:ind w:left="625" w:hanging="42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 w15:restartNumberingAfterBreak="0">
    <w:nsid w:val="0BB43225"/>
    <w:multiLevelType w:val="hybridMultilevel"/>
    <w:tmpl w:val="9AE26E4C"/>
    <w:lvl w:ilvl="0" w:tplc="B2D075DA">
      <w:start w:val="1"/>
      <w:numFmt w:val="decimalFullWidth"/>
      <w:lvlText w:val="（%1）"/>
      <w:lvlJc w:val="left"/>
      <w:pPr>
        <w:ind w:left="625" w:hanging="42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 w15:restartNumberingAfterBreak="0">
    <w:nsid w:val="10455F08"/>
    <w:multiLevelType w:val="hybridMultilevel"/>
    <w:tmpl w:val="4B0696E2"/>
    <w:lvl w:ilvl="0" w:tplc="0409000F">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158B2C7A"/>
    <w:multiLevelType w:val="hybridMultilevel"/>
    <w:tmpl w:val="268E6486"/>
    <w:lvl w:ilvl="0" w:tplc="08A4EE76">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78574E0"/>
    <w:multiLevelType w:val="hybridMultilevel"/>
    <w:tmpl w:val="06A2EF60"/>
    <w:lvl w:ilvl="0" w:tplc="B2D075DA">
      <w:start w:val="1"/>
      <w:numFmt w:val="decimalFullWidth"/>
      <w:lvlText w:val="（%1）"/>
      <w:lvlJc w:val="left"/>
      <w:pPr>
        <w:ind w:left="639" w:hanging="4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5" w15:restartNumberingAfterBreak="0">
    <w:nsid w:val="18EB2473"/>
    <w:multiLevelType w:val="hybridMultilevel"/>
    <w:tmpl w:val="C9149D38"/>
    <w:lvl w:ilvl="0" w:tplc="EE34F102">
      <w:start w:val="1"/>
      <w:numFmt w:val="decimalFullWidth"/>
      <w:lvlText w:val="（%1）"/>
      <w:lvlJc w:val="left"/>
      <w:pPr>
        <w:ind w:left="738" w:hanging="440"/>
      </w:pPr>
      <w:rPr>
        <w:rFonts w:hint="default"/>
        <w:lang w:val="en-US"/>
      </w:rPr>
    </w:lvl>
    <w:lvl w:ilvl="1" w:tplc="04090017" w:tentative="1">
      <w:start w:val="1"/>
      <w:numFmt w:val="aiueoFullWidth"/>
      <w:lvlText w:val="(%2)"/>
      <w:lvlJc w:val="left"/>
      <w:pPr>
        <w:ind w:left="1178" w:hanging="440"/>
      </w:pPr>
    </w:lvl>
    <w:lvl w:ilvl="2" w:tplc="04090011" w:tentative="1">
      <w:start w:val="1"/>
      <w:numFmt w:val="decimalEnclosedCircle"/>
      <w:lvlText w:val="%3"/>
      <w:lvlJc w:val="left"/>
      <w:pPr>
        <w:ind w:left="1618" w:hanging="440"/>
      </w:pPr>
    </w:lvl>
    <w:lvl w:ilvl="3" w:tplc="0409000F" w:tentative="1">
      <w:start w:val="1"/>
      <w:numFmt w:val="decimal"/>
      <w:lvlText w:val="%4."/>
      <w:lvlJc w:val="left"/>
      <w:pPr>
        <w:ind w:left="2058" w:hanging="440"/>
      </w:pPr>
    </w:lvl>
    <w:lvl w:ilvl="4" w:tplc="04090017" w:tentative="1">
      <w:start w:val="1"/>
      <w:numFmt w:val="aiueoFullWidth"/>
      <w:lvlText w:val="(%5)"/>
      <w:lvlJc w:val="left"/>
      <w:pPr>
        <w:ind w:left="2498" w:hanging="440"/>
      </w:pPr>
    </w:lvl>
    <w:lvl w:ilvl="5" w:tplc="04090011" w:tentative="1">
      <w:start w:val="1"/>
      <w:numFmt w:val="decimalEnclosedCircle"/>
      <w:lvlText w:val="%6"/>
      <w:lvlJc w:val="left"/>
      <w:pPr>
        <w:ind w:left="2938" w:hanging="440"/>
      </w:pPr>
    </w:lvl>
    <w:lvl w:ilvl="6" w:tplc="0409000F" w:tentative="1">
      <w:start w:val="1"/>
      <w:numFmt w:val="decimal"/>
      <w:lvlText w:val="%7."/>
      <w:lvlJc w:val="left"/>
      <w:pPr>
        <w:ind w:left="3378" w:hanging="440"/>
      </w:pPr>
    </w:lvl>
    <w:lvl w:ilvl="7" w:tplc="04090017" w:tentative="1">
      <w:start w:val="1"/>
      <w:numFmt w:val="aiueoFullWidth"/>
      <w:lvlText w:val="(%8)"/>
      <w:lvlJc w:val="left"/>
      <w:pPr>
        <w:ind w:left="3818" w:hanging="440"/>
      </w:pPr>
    </w:lvl>
    <w:lvl w:ilvl="8" w:tplc="04090011" w:tentative="1">
      <w:start w:val="1"/>
      <w:numFmt w:val="decimalEnclosedCircle"/>
      <w:lvlText w:val="%9"/>
      <w:lvlJc w:val="left"/>
      <w:pPr>
        <w:ind w:left="4258" w:hanging="440"/>
      </w:pPr>
    </w:lvl>
  </w:abstractNum>
  <w:abstractNum w:abstractNumId="6" w15:restartNumberingAfterBreak="0">
    <w:nsid w:val="1E8B73DA"/>
    <w:multiLevelType w:val="hybridMultilevel"/>
    <w:tmpl w:val="EB0A6152"/>
    <w:lvl w:ilvl="0" w:tplc="4B5EDD8A">
      <w:start w:val="1"/>
      <w:numFmt w:val="decimalFullWidth"/>
      <w:lvlText w:val="第%1条"/>
      <w:lvlJc w:val="left"/>
      <w:pPr>
        <w:ind w:left="750" w:hanging="750"/>
      </w:pPr>
      <w:rPr>
        <w:rFonts w:hint="default"/>
        <w:color w:val="000000"/>
      </w:rPr>
    </w:lvl>
    <w:lvl w:ilvl="1" w:tplc="9EF0073C">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927373"/>
    <w:multiLevelType w:val="hybridMultilevel"/>
    <w:tmpl w:val="776CD17C"/>
    <w:lvl w:ilvl="0" w:tplc="2482EBC8">
      <w:start w:val="1"/>
      <w:numFmt w:val="decimalFullWidth"/>
      <w:lvlText w:val="（%1）"/>
      <w:lvlJc w:val="left"/>
      <w:pPr>
        <w:ind w:left="639" w:hanging="420"/>
      </w:pPr>
      <w:rPr>
        <w:rFonts w:hint="default"/>
        <w:color w:val="auto"/>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8" w15:restartNumberingAfterBreak="0">
    <w:nsid w:val="352D42C7"/>
    <w:multiLevelType w:val="hybridMultilevel"/>
    <w:tmpl w:val="A798EB46"/>
    <w:lvl w:ilvl="0" w:tplc="7400BB2A">
      <w:start w:val="1"/>
      <w:numFmt w:val="decimalFullWidth"/>
      <w:lvlText w:val="（%1）"/>
      <w:lvlJc w:val="left"/>
      <w:pPr>
        <w:ind w:left="639" w:hanging="420"/>
      </w:pPr>
      <w:rPr>
        <w:rFonts w:hint="default"/>
        <w:color w:val="auto"/>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9" w15:restartNumberingAfterBreak="0">
    <w:nsid w:val="45D2527E"/>
    <w:multiLevelType w:val="hybridMultilevel"/>
    <w:tmpl w:val="280A6C58"/>
    <w:lvl w:ilvl="0" w:tplc="56A46552">
      <w:start w:val="1"/>
      <w:numFmt w:val="decimalFullWidth"/>
      <w:lvlText w:val="%1."/>
      <w:lvlJc w:val="left"/>
      <w:pPr>
        <w:ind w:left="360" w:hanging="360"/>
      </w:pPr>
      <w:rPr>
        <w:rFonts w:hint="default"/>
      </w:rPr>
    </w:lvl>
    <w:lvl w:ilvl="1" w:tplc="F22E8A78">
      <w:start w:val="1"/>
      <w:numFmt w:val="decimalFullWidth"/>
      <w:lvlText w:val="%2."/>
      <w:lvlJc w:val="left"/>
      <w:pPr>
        <w:ind w:left="440" w:hanging="440"/>
      </w:pPr>
      <w:rPr>
        <w:rFonts w:hint="default"/>
      </w:rPr>
    </w:lvl>
    <w:lvl w:ilvl="2" w:tplc="BD4CB4D2">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FA2749"/>
    <w:multiLevelType w:val="hybridMultilevel"/>
    <w:tmpl w:val="B0B00692"/>
    <w:lvl w:ilvl="0" w:tplc="02861270">
      <w:start w:val="1"/>
      <w:numFmt w:val="decimalFullWidth"/>
      <w:lvlText w:val="（%1）"/>
      <w:lvlJc w:val="left"/>
      <w:pPr>
        <w:ind w:left="700" w:hanging="410"/>
      </w:pPr>
      <w:rPr>
        <w:rFonts w:hint="default"/>
      </w:rPr>
    </w:lvl>
    <w:lvl w:ilvl="1" w:tplc="04090017" w:tentative="1">
      <w:start w:val="1"/>
      <w:numFmt w:val="aiueoFullWidth"/>
      <w:lvlText w:val="(%2)"/>
      <w:lvlJc w:val="left"/>
      <w:pPr>
        <w:ind w:left="1170" w:hanging="440"/>
      </w:pPr>
    </w:lvl>
    <w:lvl w:ilvl="2" w:tplc="04090011" w:tentative="1">
      <w:start w:val="1"/>
      <w:numFmt w:val="decimalEnclosedCircle"/>
      <w:lvlText w:val="%3"/>
      <w:lvlJc w:val="left"/>
      <w:pPr>
        <w:ind w:left="1610" w:hanging="440"/>
      </w:pPr>
    </w:lvl>
    <w:lvl w:ilvl="3" w:tplc="0409000F" w:tentative="1">
      <w:start w:val="1"/>
      <w:numFmt w:val="decimal"/>
      <w:lvlText w:val="%4."/>
      <w:lvlJc w:val="left"/>
      <w:pPr>
        <w:ind w:left="2050" w:hanging="440"/>
      </w:pPr>
    </w:lvl>
    <w:lvl w:ilvl="4" w:tplc="04090017" w:tentative="1">
      <w:start w:val="1"/>
      <w:numFmt w:val="aiueoFullWidth"/>
      <w:lvlText w:val="(%5)"/>
      <w:lvlJc w:val="left"/>
      <w:pPr>
        <w:ind w:left="2490" w:hanging="440"/>
      </w:pPr>
    </w:lvl>
    <w:lvl w:ilvl="5" w:tplc="04090011" w:tentative="1">
      <w:start w:val="1"/>
      <w:numFmt w:val="decimalEnclosedCircle"/>
      <w:lvlText w:val="%6"/>
      <w:lvlJc w:val="left"/>
      <w:pPr>
        <w:ind w:left="2930" w:hanging="440"/>
      </w:pPr>
    </w:lvl>
    <w:lvl w:ilvl="6" w:tplc="0409000F" w:tentative="1">
      <w:start w:val="1"/>
      <w:numFmt w:val="decimal"/>
      <w:lvlText w:val="%7."/>
      <w:lvlJc w:val="left"/>
      <w:pPr>
        <w:ind w:left="3370" w:hanging="440"/>
      </w:pPr>
    </w:lvl>
    <w:lvl w:ilvl="7" w:tplc="04090017" w:tentative="1">
      <w:start w:val="1"/>
      <w:numFmt w:val="aiueoFullWidth"/>
      <w:lvlText w:val="(%8)"/>
      <w:lvlJc w:val="left"/>
      <w:pPr>
        <w:ind w:left="3810" w:hanging="440"/>
      </w:pPr>
    </w:lvl>
    <w:lvl w:ilvl="8" w:tplc="04090011" w:tentative="1">
      <w:start w:val="1"/>
      <w:numFmt w:val="decimalEnclosedCircle"/>
      <w:lvlText w:val="%9"/>
      <w:lvlJc w:val="left"/>
      <w:pPr>
        <w:ind w:left="4250" w:hanging="440"/>
      </w:pPr>
    </w:lvl>
  </w:abstractNum>
  <w:abstractNum w:abstractNumId="11" w15:restartNumberingAfterBreak="0">
    <w:nsid w:val="58655D22"/>
    <w:multiLevelType w:val="hybridMultilevel"/>
    <w:tmpl w:val="7830568E"/>
    <w:lvl w:ilvl="0" w:tplc="EE34F102">
      <w:start w:val="1"/>
      <w:numFmt w:val="decimalFullWidth"/>
      <w:lvlText w:val="（%1）"/>
      <w:lvlJc w:val="left"/>
      <w:pPr>
        <w:ind w:left="639" w:hanging="420"/>
      </w:pPr>
      <w:rPr>
        <w:rFonts w:hint="default"/>
        <w:lang w:val="en-US"/>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2" w15:restartNumberingAfterBreak="0">
    <w:nsid w:val="627E41BF"/>
    <w:multiLevelType w:val="hybridMultilevel"/>
    <w:tmpl w:val="9AE26E4C"/>
    <w:lvl w:ilvl="0" w:tplc="B2D075DA">
      <w:start w:val="1"/>
      <w:numFmt w:val="decimalFullWidth"/>
      <w:lvlText w:val="（%1）"/>
      <w:lvlJc w:val="left"/>
      <w:pPr>
        <w:ind w:left="625" w:hanging="42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num w:numId="1" w16cid:durableId="634216978">
    <w:abstractNumId w:val="2"/>
  </w:num>
  <w:num w:numId="2" w16cid:durableId="1321885354">
    <w:abstractNumId w:val="9"/>
  </w:num>
  <w:num w:numId="3" w16cid:durableId="1469082369">
    <w:abstractNumId w:val="6"/>
  </w:num>
  <w:num w:numId="4" w16cid:durableId="96754037">
    <w:abstractNumId w:val="3"/>
  </w:num>
  <w:num w:numId="5" w16cid:durableId="1293249749">
    <w:abstractNumId w:val="8"/>
  </w:num>
  <w:num w:numId="6" w16cid:durableId="1908299958">
    <w:abstractNumId w:val="11"/>
  </w:num>
  <w:num w:numId="7" w16cid:durableId="1145928443">
    <w:abstractNumId w:val="7"/>
  </w:num>
  <w:num w:numId="8" w16cid:durableId="1109200889">
    <w:abstractNumId w:val="4"/>
  </w:num>
  <w:num w:numId="9" w16cid:durableId="1140655301">
    <w:abstractNumId w:val="1"/>
  </w:num>
  <w:num w:numId="10" w16cid:durableId="2026252179">
    <w:abstractNumId w:val="12"/>
  </w:num>
  <w:num w:numId="11" w16cid:durableId="942154419">
    <w:abstractNumId w:val="0"/>
  </w:num>
  <w:num w:numId="12" w16cid:durableId="1017073786">
    <w:abstractNumId w:val="5"/>
  </w:num>
  <w:num w:numId="13" w16cid:durableId="631831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672"/>
    <w:rsid w:val="000006D1"/>
    <w:rsid w:val="00002C3A"/>
    <w:rsid w:val="00015B83"/>
    <w:rsid w:val="0004076F"/>
    <w:rsid w:val="000B52BA"/>
    <w:rsid w:val="000F6511"/>
    <w:rsid w:val="001314DC"/>
    <w:rsid w:val="00137672"/>
    <w:rsid w:val="00184596"/>
    <w:rsid w:val="00197C1E"/>
    <w:rsid w:val="001A451D"/>
    <w:rsid w:val="001A613A"/>
    <w:rsid w:val="001C6232"/>
    <w:rsid w:val="001D73DA"/>
    <w:rsid w:val="001E48CF"/>
    <w:rsid w:val="00234788"/>
    <w:rsid w:val="00304534"/>
    <w:rsid w:val="00341BDE"/>
    <w:rsid w:val="003E3AF4"/>
    <w:rsid w:val="00412697"/>
    <w:rsid w:val="00446984"/>
    <w:rsid w:val="004960F2"/>
    <w:rsid w:val="004B1A43"/>
    <w:rsid w:val="004B67CD"/>
    <w:rsid w:val="004C48DA"/>
    <w:rsid w:val="004D14A6"/>
    <w:rsid w:val="004E28AC"/>
    <w:rsid w:val="00531BE9"/>
    <w:rsid w:val="00532FF5"/>
    <w:rsid w:val="0056219E"/>
    <w:rsid w:val="00577F9C"/>
    <w:rsid w:val="005B3038"/>
    <w:rsid w:val="005B6F36"/>
    <w:rsid w:val="005C0645"/>
    <w:rsid w:val="005C403B"/>
    <w:rsid w:val="005E04EF"/>
    <w:rsid w:val="00630DF1"/>
    <w:rsid w:val="0065247B"/>
    <w:rsid w:val="006D7AAF"/>
    <w:rsid w:val="007045B7"/>
    <w:rsid w:val="00764C41"/>
    <w:rsid w:val="00792F21"/>
    <w:rsid w:val="00793A48"/>
    <w:rsid w:val="007A50A5"/>
    <w:rsid w:val="007B2880"/>
    <w:rsid w:val="007C2659"/>
    <w:rsid w:val="007E2410"/>
    <w:rsid w:val="007E468C"/>
    <w:rsid w:val="007F0224"/>
    <w:rsid w:val="007F7F15"/>
    <w:rsid w:val="00855661"/>
    <w:rsid w:val="008A364A"/>
    <w:rsid w:val="008D7CD0"/>
    <w:rsid w:val="008E0091"/>
    <w:rsid w:val="008E48B9"/>
    <w:rsid w:val="0092090A"/>
    <w:rsid w:val="009368ED"/>
    <w:rsid w:val="00964D0D"/>
    <w:rsid w:val="00997CBF"/>
    <w:rsid w:val="009C1E2F"/>
    <w:rsid w:val="009E5C1F"/>
    <w:rsid w:val="00A50089"/>
    <w:rsid w:val="00AB6290"/>
    <w:rsid w:val="00AD06CB"/>
    <w:rsid w:val="00AE5D49"/>
    <w:rsid w:val="00B00402"/>
    <w:rsid w:val="00B20A0A"/>
    <w:rsid w:val="00B31B0F"/>
    <w:rsid w:val="00C55D46"/>
    <w:rsid w:val="00C91FF4"/>
    <w:rsid w:val="00C93488"/>
    <w:rsid w:val="00CB6138"/>
    <w:rsid w:val="00CC6A93"/>
    <w:rsid w:val="00CE5317"/>
    <w:rsid w:val="00D337BF"/>
    <w:rsid w:val="00D4127A"/>
    <w:rsid w:val="00DD093C"/>
    <w:rsid w:val="00E11393"/>
    <w:rsid w:val="00E252D8"/>
    <w:rsid w:val="00E25941"/>
    <w:rsid w:val="00E4630E"/>
    <w:rsid w:val="00E8654D"/>
    <w:rsid w:val="00E8759A"/>
    <w:rsid w:val="00EB6A2A"/>
    <w:rsid w:val="00EC449E"/>
    <w:rsid w:val="00ED04E4"/>
    <w:rsid w:val="00ED22AE"/>
    <w:rsid w:val="00ED2A77"/>
    <w:rsid w:val="00ED41B0"/>
    <w:rsid w:val="00F1155E"/>
    <w:rsid w:val="00F35274"/>
    <w:rsid w:val="00F411BB"/>
    <w:rsid w:val="00F55798"/>
    <w:rsid w:val="00F80FD1"/>
    <w:rsid w:val="00F947CB"/>
    <w:rsid w:val="00FA30B9"/>
    <w:rsid w:val="00FB1AB2"/>
    <w:rsid w:val="00FC402D"/>
    <w:rsid w:val="00FC66D0"/>
    <w:rsid w:val="00FF01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DB385A"/>
  <w15:chartTrackingRefBased/>
  <w15:docId w15:val="{54CCA62E-EA60-471D-9E25-48D523EF9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7672"/>
    <w:pPr>
      <w:widowControl w:val="0"/>
      <w:jc w:val="both"/>
    </w:pPr>
    <w:rPr>
      <w:sz w:val="21"/>
      <w:szCs w:val="22"/>
      <w14:ligatures w14:val="none"/>
    </w:rPr>
  </w:style>
  <w:style w:type="paragraph" w:styleId="1">
    <w:name w:val="heading 1"/>
    <w:basedOn w:val="a"/>
    <w:next w:val="a"/>
    <w:link w:val="10"/>
    <w:uiPriority w:val="9"/>
    <w:qFormat/>
    <w:rsid w:val="001376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376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376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376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376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376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376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376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376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138"/>
    <w:pPr>
      <w:tabs>
        <w:tab w:val="center" w:pos="4252"/>
        <w:tab w:val="right" w:pos="8504"/>
      </w:tabs>
      <w:snapToGrid w:val="0"/>
    </w:pPr>
  </w:style>
  <w:style w:type="character" w:customStyle="1" w:styleId="a4">
    <w:name w:val="ヘッダー (文字)"/>
    <w:basedOn w:val="a0"/>
    <w:link w:val="a3"/>
    <w:uiPriority w:val="99"/>
    <w:rsid w:val="00CB6138"/>
  </w:style>
  <w:style w:type="paragraph" w:styleId="a5">
    <w:name w:val="footer"/>
    <w:basedOn w:val="a"/>
    <w:link w:val="a6"/>
    <w:uiPriority w:val="99"/>
    <w:unhideWhenUsed/>
    <w:rsid w:val="00CB6138"/>
    <w:pPr>
      <w:tabs>
        <w:tab w:val="center" w:pos="4252"/>
        <w:tab w:val="right" w:pos="8504"/>
      </w:tabs>
      <w:snapToGrid w:val="0"/>
    </w:pPr>
  </w:style>
  <w:style w:type="character" w:customStyle="1" w:styleId="a6">
    <w:name w:val="フッター (文字)"/>
    <w:basedOn w:val="a0"/>
    <w:link w:val="a5"/>
    <w:uiPriority w:val="99"/>
    <w:rsid w:val="00CB6138"/>
  </w:style>
  <w:style w:type="character" w:customStyle="1" w:styleId="10">
    <w:name w:val="見出し 1 (文字)"/>
    <w:basedOn w:val="a0"/>
    <w:link w:val="1"/>
    <w:uiPriority w:val="9"/>
    <w:rsid w:val="001376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376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3767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376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376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376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376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376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37672"/>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137672"/>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137672"/>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1376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137672"/>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137672"/>
    <w:pPr>
      <w:spacing w:before="160" w:after="160"/>
      <w:jc w:val="center"/>
    </w:pPr>
    <w:rPr>
      <w:i/>
      <w:iCs/>
      <w:color w:val="404040" w:themeColor="text1" w:themeTint="BF"/>
    </w:rPr>
  </w:style>
  <w:style w:type="character" w:customStyle="1" w:styleId="ac">
    <w:name w:val="引用文 (文字)"/>
    <w:basedOn w:val="a0"/>
    <w:link w:val="ab"/>
    <w:uiPriority w:val="29"/>
    <w:rsid w:val="00137672"/>
    <w:rPr>
      <w:i/>
      <w:iCs/>
      <w:color w:val="404040" w:themeColor="text1" w:themeTint="BF"/>
    </w:rPr>
  </w:style>
  <w:style w:type="paragraph" w:styleId="ad">
    <w:name w:val="List Paragraph"/>
    <w:basedOn w:val="a"/>
    <w:uiPriority w:val="34"/>
    <w:qFormat/>
    <w:rsid w:val="00137672"/>
    <w:pPr>
      <w:ind w:left="720"/>
      <w:contextualSpacing/>
    </w:pPr>
  </w:style>
  <w:style w:type="character" w:styleId="21">
    <w:name w:val="Intense Emphasis"/>
    <w:basedOn w:val="a0"/>
    <w:uiPriority w:val="21"/>
    <w:qFormat/>
    <w:rsid w:val="00137672"/>
    <w:rPr>
      <w:i/>
      <w:iCs/>
      <w:color w:val="0F4761" w:themeColor="accent1" w:themeShade="BF"/>
    </w:rPr>
  </w:style>
  <w:style w:type="paragraph" w:styleId="22">
    <w:name w:val="Intense Quote"/>
    <w:basedOn w:val="a"/>
    <w:next w:val="a"/>
    <w:link w:val="23"/>
    <w:uiPriority w:val="30"/>
    <w:qFormat/>
    <w:rsid w:val="001376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37672"/>
    <w:rPr>
      <w:i/>
      <w:iCs/>
      <w:color w:val="0F4761" w:themeColor="accent1" w:themeShade="BF"/>
    </w:rPr>
  </w:style>
  <w:style w:type="character" w:styleId="24">
    <w:name w:val="Intense Reference"/>
    <w:basedOn w:val="a0"/>
    <w:uiPriority w:val="32"/>
    <w:qFormat/>
    <w:rsid w:val="00137672"/>
    <w:rPr>
      <w:b/>
      <w:bCs/>
      <w:smallCaps/>
      <w:color w:val="0F4761" w:themeColor="accent1" w:themeShade="BF"/>
      <w:spacing w:val="5"/>
    </w:rPr>
  </w:style>
  <w:style w:type="table" w:styleId="ae">
    <w:name w:val="Table Grid"/>
    <w:basedOn w:val="a1"/>
    <w:uiPriority w:val="39"/>
    <w:rsid w:val="00F55798"/>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sendai.jp/kojikanri/jigyosha/keyaku/gijutsu/anzen/houreikaisei.htm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DF6AB-CFA0-4490-A48D-A12BF1A59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12</Pages>
  <Words>1243</Words>
  <Characters>7086</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粟嶋　保之</dc:creator>
  <cp:keywords/>
  <dc:description/>
  <cp:lastModifiedBy>粟嶋　保之</cp:lastModifiedBy>
  <cp:revision>26</cp:revision>
  <cp:lastPrinted>2025-11-17T09:24:00Z</cp:lastPrinted>
  <dcterms:created xsi:type="dcterms:W3CDTF">2025-09-30T23:51:00Z</dcterms:created>
  <dcterms:modified xsi:type="dcterms:W3CDTF">2025-12-18T10:09:00Z</dcterms:modified>
</cp:coreProperties>
</file>